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A2631" w:rsidRPr="00853BAF" w:rsidTr="009A2631">
        <w:tc>
          <w:tcPr>
            <w:tcW w:w="9923" w:type="dxa"/>
          </w:tcPr>
          <w:p w:rsidR="009A2631" w:rsidRPr="00853BAF" w:rsidRDefault="0069203A" w:rsidP="009A2631">
            <w:pPr>
              <w:ind w:left="4536" w:firstLine="0"/>
              <w:outlineLvl w:val="0"/>
            </w:pPr>
            <w:r w:rsidRPr="0069203A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8" o:title=""/>
                </v:shape>
              </w:pict>
            </w:r>
          </w:p>
          <w:p w:rsidR="009A2631" w:rsidRPr="00853BAF" w:rsidRDefault="009A2631" w:rsidP="009A263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A2631" w:rsidRPr="00853BAF" w:rsidRDefault="009A2631" w:rsidP="009A263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A2631" w:rsidRPr="00853BAF" w:rsidRDefault="009A2631" w:rsidP="009A263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A2631" w:rsidRPr="00853BAF" w:rsidRDefault="009A2631" w:rsidP="009A263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A2631" w:rsidRPr="00853BAF" w:rsidRDefault="009A2631" w:rsidP="009A263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A2631" w:rsidRPr="00853BAF" w:rsidRDefault="009A2631" w:rsidP="009A263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2C0328" w:rsidRPr="002C0328">
              <w:rPr>
                <w:szCs w:val="28"/>
                <w:u w:val="single"/>
              </w:rPr>
              <w:t>11.09.2014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2C0328">
              <w:rPr>
                <w:szCs w:val="28"/>
                <w:u w:val="single"/>
              </w:rPr>
              <w:t>8199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9A2631" w:rsidRPr="00853BAF" w:rsidRDefault="009A2631" w:rsidP="009A2631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8755"/>
      </w:tblGrid>
      <w:tr w:rsidR="005068B4" w:rsidRPr="00F3588C" w:rsidTr="009A2631">
        <w:tc>
          <w:tcPr>
            <w:tcW w:w="8755" w:type="dxa"/>
          </w:tcPr>
          <w:p w:rsidR="005068B4" w:rsidRPr="00354F4B" w:rsidRDefault="005068B4" w:rsidP="00B060DF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="000C3C5C" w:rsidRPr="00BF18D0">
              <w:rPr>
                <w:szCs w:val="28"/>
              </w:rPr>
              <w:t xml:space="preserve">проекта </w:t>
            </w:r>
            <w:r w:rsidR="008E6F33" w:rsidRPr="00152989">
              <w:rPr>
                <w:szCs w:val="28"/>
              </w:rPr>
              <w:t xml:space="preserve">планировки </w:t>
            </w:r>
            <w:r w:rsidR="008E6F33" w:rsidRPr="00B015DD">
              <w:rPr>
                <w:szCs w:val="28"/>
              </w:rPr>
              <w:t>террит</w:t>
            </w:r>
            <w:r w:rsidR="008E6F33" w:rsidRPr="00B015DD">
              <w:rPr>
                <w:szCs w:val="28"/>
              </w:rPr>
              <w:t>о</w:t>
            </w:r>
            <w:r w:rsidR="008E6F33" w:rsidRPr="00B015DD">
              <w:rPr>
                <w:szCs w:val="28"/>
              </w:rPr>
              <w:t>рии, ограниченной направлением перспективного Матвеевского моста, Бердским шоссе, направлением перспективного Нижне-Ельцовского моста и рекой Обью</w:t>
            </w:r>
            <w:r w:rsidR="008E6F33">
              <w:rPr>
                <w:szCs w:val="28"/>
              </w:rPr>
              <w:t>,</w:t>
            </w:r>
            <w:r w:rsidR="008E6F33" w:rsidRPr="00B015DD">
              <w:rPr>
                <w:szCs w:val="28"/>
              </w:rPr>
              <w:t xml:space="preserve"> в Первомайском районе</w:t>
            </w:r>
            <w:r w:rsidR="002961B0">
              <w:rPr>
                <w:szCs w:val="28"/>
              </w:rPr>
              <w:t>»</w:t>
            </w:r>
          </w:p>
        </w:tc>
      </w:tr>
    </w:tbl>
    <w:p w:rsidR="005068B4" w:rsidRDefault="005068B4" w:rsidP="00F3588C">
      <w:pPr>
        <w:ind w:firstLine="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</w:p>
    <w:p w:rsidR="005068B4" w:rsidRPr="00354F4B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2961B0" w:rsidRPr="00354F4B">
        <w:rPr>
          <w:szCs w:val="28"/>
        </w:rPr>
        <w:t>«Об утверждении</w:t>
      </w:r>
      <w:r w:rsidR="009A2631">
        <w:rPr>
          <w:szCs w:val="28"/>
        </w:rPr>
        <w:t xml:space="preserve"> </w:t>
      </w:r>
      <w:r w:rsidR="002961B0" w:rsidRPr="00354F4B">
        <w:rPr>
          <w:szCs w:val="28"/>
        </w:rPr>
        <w:t xml:space="preserve"> </w:t>
      </w:r>
      <w:r w:rsidR="002961B0" w:rsidRPr="00A74058">
        <w:t xml:space="preserve">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направлением перспективного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 w:rsidR="002961B0">
        <w:rPr>
          <w:szCs w:val="28"/>
        </w:rPr>
        <w:t>»</w:t>
      </w:r>
      <w:r w:rsidRPr="00354F4B">
        <w:rPr>
          <w:szCs w:val="28"/>
        </w:rPr>
        <w:t>, в соответствии с Гр</w:t>
      </w:r>
      <w:r w:rsidRPr="00354F4B">
        <w:rPr>
          <w:szCs w:val="28"/>
        </w:rPr>
        <w:t>а</w:t>
      </w:r>
      <w:r w:rsidRPr="00354F4B">
        <w:rPr>
          <w:szCs w:val="28"/>
        </w:rPr>
        <w:t>достроительным кодексом Российской Федерации, Федеральным законом от</w:t>
      </w:r>
      <w:r w:rsidR="009A2631">
        <w:rPr>
          <w:szCs w:val="28"/>
        </w:rPr>
        <w:t> </w:t>
      </w:r>
      <w:r w:rsidRPr="00354F4B">
        <w:rPr>
          <w:szCs w:val="28"/>
        </w:rPr>
        <w:t>06.10.2003 № 131-ФЗ «Об общих принципах организации местного самоупра</w:t>
      </w:r>
      <w:r w:rsidRPr="00354F4B">
        <w:rPr>
          <w:szCs w:val="28"/>
        </w:rPr>
        <w:t>в</w:t>
      </w:r>
      <w:r w:rsidRPr="00354F4B">
        <w:rPr>
          <w:szCs w:val="28"/>
        </w:rPr>
        <w:t>ления в Российской Федерации», решением городского Совета Новосибирска от</w:t>
      </w:r>
      <w:r w:rsidR="009A2631">
        <w:rPr>
          <w:szCs w:val="28"/>
        </w:rPr>
        <w:t> </w:t>
      </w:r>
      <w:r w:rsidRPr="00354F4B">
        <w:rPr>
          <w:szCs w:val="28"/>
        </w:rPr>
        <w:t>25.04.2007 № 562 «О Положении о публичных слушаниях в городе Новосиби</w:t>
      </w:r>
      <w:r w:rsidRPr="00354F4B">
        <w:rPr>
          <w:szCs w:val="28"/>
        </w:rPr>
        <w:t>р</w:t>
      </w:r>
      <w:r w:rsidRPr="00354F4B">
        <w:rPr>
          <w:szCs w:val="28"/>
        </w:rPr>
        <w:t>ске», постановлени</w:t>
      </w:r>
      <w:r w:rsidR="00F3588C">
        <w:rPr>
          <w:szCs w:val="28"/>
        </w:rPr>
        <w:t xml:space="preserve">ем мэрии города Новосибирска </w:t>
      </w:r>
      <w:r w:rsidR="001658D1">
        <w:rPr>
          <w:szCs w:val="28"/>
        </w:rPr>
        <w:t xml:space="preserve">от </w:t>
      </w:r>
      <w:r w:rsidR="008E6F33" w:rsidRPr="008E6F33">
        <w:rPr>
          <w:szCs w:val="28"/>
        </w:rPr>
        <w:t>12.02.2014 № 1121</w:t>
      </w:r>
      <w:r w:rsidR="008E6F33" w:rsidRPr="00354F4B">
        <w:rPr>
          <w:szCs w:val="28"/>
        </w:rPr>
        <w:t xml:space="preserve"> </w:t>
      </w:r>
      <w:r w:rsidRPr="00354F4B">
        <w:rPr>
          <w:szCs w:val="28"/>
        </w:rPr>
        <w:t>«</w:t>
      </w:r>
      <w:r w:rsidR="008E6F33" w:rsidRPr="00BF18D0">
        <w:rPr>
          <w:szCs w:val="28"/>
        </w:rPr>
        <w:t>О по</w:t>
      </w:r>
      <w:r w:rsidR="008E6F33" w:rsidRPr="00BF18D0">
        <w:rPr>
          <w:szCs w:val="28"/>
        </w:rPr>
        <w:t>д</w:t>
      </w:r>
      <w:r w:rsidR="008E6F33" w:rsidRPr="00BF18D0">
        <w:rPr>
          <w:szCs w:val="28"/>
        </w:rPr>
        <w:t xml:space="preserve">готовке 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</w:t>
      </w:r>
      <w:r w:rsidR="008E6F33" w:rsidRPr="00B015DD">
        <w:rPr>
          <w:szCs w:val="28"/>
        </w:rPr>
        <w:t>к</w:t>
      </w:r>
      <w:r w:rsidR="008E6F33" w:rsidRPr="00B015DD">
        <w:rPr>
          <w:szCs w:val="28"/>
        </w:rPr>
        <w:t>тивного Матвеевского моста, Бердским шоссе, направлением перспективного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 w:rsidRPr="00354F4B">
        <w:rPr>
          <w:szCs w:val="28"/>
        </w:rPr>
        <w:t>»</w:t>
      </w:r>
      <w:r w:rsidR="006D52F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Pr="00A74058">
        <w:t xml:space="preserve">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</w:t>
      </w:r>
      <w:r w:rsidR="008E6F33" w:rsidRPr="00B015DD">
        <w:rPr>
          <w:szCs w:val="28"/>
        </w:rPr>
        <w:t>и</w:t>
      </w:r>
      <w:r w:rsidR="008E6F33" w:rsidRPr="00B015DD">
        <w:rPr>
          <w:szCs w:val="28"/>
        </w:rPr>
        <w:t>ем перспективного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 w:rsidRPr="00354F4B">
        <w:rPr>
          <w:szCs w:val="28"/>
        </w:rPr>
        <w:t>» (приложение).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6D52F5">
        <w:rPr>
          <w:szCs w:val="28"/>
        </w:rPr>
        <w:t>14.10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</w:t>
      </w:r>
      <w:r w:rsidR="008E6F33">
        <w:rPr>
          <w:szCs w:val="28"/>
        </w:rPr>
        <w:t>11.30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0C3C5C">
        <w:rPr>
          <w:szCs w:val="28"/>
        </w:rPr>
        <w:t>Первомайского</w:t>
      </w:r>
      <w:r w:rsidR="00F3588C">
        <w:rPr>
          <w:szCs w:val="28"/>
        </w:rPr>
        <w:t xml:space="preserve"> района</w:t>
      </w:r>
      <w:r w:rsidRPr="003E2864">
        <w:rPr>
          <w:szCs w:val="28"/>
        </w:rPr>
        <w:t xml:space="preserve"> города Новосибирска</w:t>
      </w:r>
      <w:r w:rsidRPr="00354F4B">
        <w:rPr>
          <w:szCs w:val="28"/>
        </w:rPr>
        <w:t xml:space="preserve"> (</w:t>
      </w:r>
      <w:r w:rsidRPr="000C3C5C">
        <w:rPr>
          <w:szCs w:val="28"/>
        </w:rPr>
        <w:t xml:space="preserve">ул. </w:t>
      </w:r>
      <w:r w:rsidR="000C3C5C" w:rsidRPr="000C3C5C">
        <w:rPr>
          <w:szCs w:val="28"/>
        </w:rPr>
        <w:t xml:space="preserve">Физкультурная, </w:t>
      </w:r>
      <w:r w:rsidR="006D52F5">
        <w:rPr>
          <w:szCs w:val="28"/>
        </w:rPr>
        <w:t>7</w:t>
      </w:r>
      <w:r w:rsidRPr="00354F4B">
        <w:rPr>
          <w:szCs w:val="28"/>
        </w:rPr>
        <w:t>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ayout w:type="fixed"/>
        <w:tblLook w:val="00A0"/>
      </w:tblPr>
      <w:tblGrid>
        <w:gridCol w:w="4786"/>
        <w:gridCol w:w="284"/>
        <w:gridCol w:w="4961"/>
      </w:tblGrid>
      <w:tr w:rsidR="000C3C5C" w:rsidRPr="000C3C5C" w:rsidTr="002A0123">
        <w:tc>
          <w:tcPr>
            <w:tcW w:w="4786" w:type="dxa"/>
          </w:tcPr>
          <w:p w:rsidR="000C3C5C" w:rsidRPr="00354F4B" w:rsidRDefault="000C3C5C" w:rsidP="000C3C5C">
            <w:pPr>
              <w:ind w:firstLine="0"/>
              <w:rPr>
                <w:szCs w:val="28"/>
              </w:rPr>
            </w:pPr>
            <w:r w:rsidRPr="000C3C5C">
              <w:rPr>
                <w:szCs w:val="28"/>
              </w:rPr>
              <w:t xml:space="preserve">Васильев Алексей Владимирович </w:t>
            </w:r>
          </w:p>
        </w:tc>
        <w:tc>
          <w:tcPr>
            <w:tcW w:w="284" w:type="dxa"/>
          </w:tcPr>
          <w:p w:rsidR="000C3C5C" w:rsidRPr="00354F4B" w:rsidRDefault="000C3C5C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0C3C5C" w:rsidRPr="00354F4B" w:rsidRDefault="000C3C5C" w:rsidP="009A2631">
            <w:pPr>
              <w:ind w:right="-108"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0C3C5C">
              <w:rPr>
                <w:szCs w:val="28"/>
              </w:rPr>
              <w:t>лава администрации Первомайского район</w:t>
            </w:r>
            <w:r>
              <w:rPr>
                <w:szCs w:val="28"/>
              </w:rPr>
              <w:t>а</w:t>
            </w:r>
            <w:r w:rsidR="002A0123">
              <w:rPr>
                <w:szCs w:val="28"/>
              </w:rPr>
              <w:t xml:space="preserve"> города Новосибирска;</w:t>
            </w:r>
          </w:p>
        </w:tc>
      </w:tr>
      <w:tr w:rsidR="005068B4" w:rsidRPr="000C3C5C" w:rsidTr="002A0123">
        <w:tc>
          <w:tcPr>
            <w:tcW w:w="4786" w:type="dxa"/>
          </w:tcPr>
          <w:p w:rsidR="005068B4" w:rsidRPr="00354F4B" w:rsidRDefault="004175B8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="005068B4" w:rsidRPr="00354F4B">
              <w:rPr>
                <w:szCs w:val="28"/>
              </w:rPr>
              <w:t xml:space="preserve">алимова Ольга Лингвинстоновна 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управления архитектуры и градостроительства м</w:t>
            </w:r>
            <w:r w:rsidRPr="00354F4B">
              <w:rPr>
                <w:szCs w:val="28"/>
              </w:rPr>
              <w:t>э</w:t>
            </w:r>
            <w:r w:rsidRPr="00354F4B">
              <w:rPr>
                <w:szCs w:val="28"/>
              </w:rPr>
              <w:t>рии города Новосибирска;</w:t>
            </w:r>
          </w:p>
          <w:p w:rsidR="009A2631" w:rsidRDefault="009A2631" w:rsidP="009A2631">
            <w:pPr>
              <w:ind w:right="-108" w:firstLine="0"/>
              <w:rPr>
                <w:szCs w:val="28"/>
              </w:rPr>
            </w:pPr>
          </w:p>
          <w:p w:rsidR="009A2631" w:rsidRDefault="009A2631" w:rsidP="009A2631">
            <w:pPr>
              <w:ind w:right="-108" w:firstLine="0"/>
              <w:rPr>
                <w:szCs w:val="28"/>
              </w:rPr>
            </w:pPr>
          </w:p>
          <w:p w:rsidR="009A2631" w:rsidRPr="00354F4B" w:rsidRDefault="009A2631" w:rsidP="009A2631">
            <w:pPr>
              <w:ind w:right="-108" w:firstLine="0"/>
              <w:rPr>
                <w:szCs w:val="28"/>
              </w:rPr>
            </w:pP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Лукьяненко Игорь Иванович</w:t>
              </w:r>
            </w:smartTag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B060DF" w:rsidRPr="00354F4B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068B4" w:rsidRPr="00354F4B" w:rsidTr="006D52F5">
        <w:trPr>
          <w:trHeight w:val="106"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Новокшонов Сергей Михайлович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2A0123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Новосибирск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го отделения Союза архитекторов Ро</w:t>
            </w:r>
            <w:r w:rsidRPr="00354F4B">
              <w:rPr>
                <w:szCs w:val="28"/>
              </w:rPr>
              <w:t>с</w:t>
            </w:r>
            <w:r w:rsidRPr="00354F4B">
              <w:rPr>
                <w:szCs w:val="28"/>
              </w:rPr>
              <w:t>сийской Федерации (по согласованию);</w:t>
            </w:r>
          </w:p>
        </w:tc>
      </w:tr>
      <w:tr w:rsidR="005068B4" w:rsidRPr="00354F4B" w:rsidTr="002A0123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5068B4" w:rsidRPr="002A0123" w:rsidTr="002A0123">
        <w:trPr>
          <w:cantSplit/>
        </w:trPr>
        <w:tc>
          <w:tcPr>
            <w:tcW w:w="4786" w:type="dxa"/>
          </w:tcPr>
          <w:p w:rsidR="005068B4" w:rsidRPr="002A0123" w:rsidRDefault="005068B4" w:rsidP="00E23922">
            <w:pPr>
              <w:ind w:firstLine="0"/>
              <w:rPr>
                <w:szCs w:val="28"/>
              </w:rPr>
            </w:pPr>
            <w:r w:rsidRPr="002A0123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8077E6" w:rsidRDefault="005068B4" w:rsidP="009A2631">
            <w:pPr>
              <w:ind w:right="-108"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рода Новосибирска – главный архите</w:t>
            </w:r>
            <w:r w:rsidRPr="00354F4B">
              <w:rPr>
                <w:szCs w:val="28"/>
              </w:rPr>
              <w:t>к</w:t>
            </w:r>
            <w:r w:rsidRPr="00354F4B">
              <w:rPr>
                <w:szCs w:val="28"/>
              </w:rPr>
              <w:t>тор города;</w:t>
            </w:r>
          </w:p>
        </w:tc>
      </w:tr>
      <w:tr w:rsidR="005068B4" w:rsidRPr="00354F4B" w:rsidTr="002A0123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284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5068B4" w:rsidRPr="00354F4B" w:rsidRDefault="005068B4" w:rsidP="009A2631">
            <w:pPr>
              <w:ind w:right="-108"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ogalimova@admnsk.ru,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</w:t>
      </w:r>
      <w:r w:rsidR="008E6F33" w:rsidRPr="00B015DD">
        <w:rPr>
          <w:szCs w:val="28"/>
        </w:rPr>
        <w:t>г</w:t>
      </w:r>
      <w:r w:rsidR="008E6F33" w:rsidRPr="00B015DD">
        <w:rPr>
          <w:szCs w:val="28"/>
        </w:rPr>
        <w:t>раниченной направлением перспективного Матвеевского моста, Бердским шоссе, направлением перспективного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</w:t>
      </w:r>
      <w:r w:rsidR="008E6F33" w:rsidRPr="00B015DD">
        <w:rPr>
          <w:szCs w:val="28"/>
        </w:rPr>
        <w:t>о</w:t>
      </w:r>
      <w:r w:rsidR="008E6F33" w:rsidRPr="00B015DD">
        <w:rPr>
          <w:szCs w:val="28"/>
        </w:rPr>
        <w:t>майском районе</w:t>
      </w:r>
      <w:r w:rsidRPr="00354F4B">
        <w:rPr>
          <w:szCs w:val="28"/>
        </w:rPr>
        <w:t>».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</w:t>
      </w:r>
      <w:r w:rsidR="008E6F33" w:rsidRPr="00B015DD">
        <w:rPr>
          <w:szCs w:val="28"/>
        </w:rPr>
        <w:t>г</w:t>
      </w:r>
      <w:r w:rsidR="008E6F33" w:rsidRPr="00B015DD">
        <w:rPr>
          <w:szCs w:val="28"/>
        </w:rPr>
        <w:t>раниченной направлением перспективного Матвеевского моста, Бердским шоссе, направлением перспективного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</w:t>
      </w:r>
      <w:r w:rsidR="008E6F33" w:rsidRPr="00B015DD">
        <w:rPr>
          <w:szCs w:val="28"/>
        </w:rPr>
        <w:t>о</w:t>
      </w:r>
      <w:r w:rsidR="008E6F33" w:rsidRPr="00B015DD">
        <w:rPr>
          <w:szCs w:val="28"/>
        </w:rPr>
        <w:t>майском районе</w:t>
      </w:r>
      <w:r>
        <w:rPr>
          <w:szCs w:val="28"/>
        </w:rPr>
        <w:t>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lastRenderedPageBreak/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A2631" w:rsidRPr="009A2631" w:rsidTr="009A2631">
        <w:tc>
          <w:tcPr>
            <w:tcW w:w="6946" w:type="dxa"/>
          </w:tcPr>
          <w:p w:rsidR="009A2631" w:rsidRPr="009A2631" w:rsidRDefault="009A2631" w:rsidP="009A2631">
            <w:pPr>
              <w:spacing w:before="600"/>
              <w:ind w:firstLine="34"/>
              <w:rPr>
                <w:szCs w:val="28"/>
              </w:rPr>
            </w:pPr>
            <w:r w:rsidRPr="009A263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A2631" w:rsidRPr="009A2631" w:rsidRDefault="009A2631" w:rsidP="009A263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A263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Default="00B060DF"/>
    <w:p w:rsidR="006D52F5" w:rsidRDefault="006D52F5"/>
    <w:p w:rsidR="006D52F5" w:rsidRDefault="006D52F5"/>
    <w:p w:rsidR="006D52F5" w:rsidRDefault="006D52F5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9B67F2" w:rsidRDefault="009B67F2"/>
    <w:p w:rsidR="006D52F5" w:rsidRDefault="006D52F5"/>
    <w:p w:rsidR="006D52F5" w:rsidRDefault="006D52F5"/>
    <w:p w:rsidR="006D52F5" w:rsidRDefault="006D52F5"/>
    <w:p w:rsidR="006D52F5" w:rsidRDefault="006D52F5"/>
    <w:p w:rsidR="004175B8" w:rsidRDefault="004175B8"/>
    <w:p w:rsidR="004175B8" w:rsidRDefault="004175B8"/>
    <w:p w:rsidR="004175B8" w:rsidRDefault="004175B8"/>
    <w:p w:rsidR="004175B8" w:rsidRDefault="004175B8"/>
    <w:p w:rsidR="004175B8" w:rsidRDefault="004175B8"/>
    <w:p w:rsidR="004175B8" w:rsidRDefault="004175B8"/>
    <w:p w:rsidR="006D52F5" w:rsidRDefault="006D52F5"/>
    <w:p w:rsidR="006D52F5" w:rsidRDefault="006D52F5"/>
    <w:p w:rsidR="006D52F5" w:rsidRDefault="006D52F5"/>
    <w:tbl>
      <w:tblPr>
        <w:tblW w:w="1702" w:type="dxa"/>
        <w:tblInd w:w="-34" w:type="dxa"/>
        <w:tblLayout w:type="fixed"/>
        <w:tblLook w:val="0000"/>
      </w:tblPr>
      <w:tblGrid>
        <w:gridCol w:w="1702"/>
      </w:tblGrid>
      <w:tr w:rsidR="00B060DF" w:rsidRPr="00116945" w:rsidTr="00B060DF">
        <w:tc>
          <w:tcPr>
            <w:tcW w:w="1702" w:type="dxa"/>
          </w:tcPr>
          <w:p w:rsidR="00B060DF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B060DF" w:rsidRPr="00BC3112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E23922">
            <w:pPr>
              <w:ind w:firstLine="0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1658D1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709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69203A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69203A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FF0597" w:rsidRPr="002A0123" w:rsidRDefault="00B060DF" w:rsidP="00FF0597">
            <w:pPr>
              <w:widowControl w:val="0"/>
              <w:tabs>
                <w:tab w:val="left" w:pos="6379"/>
              </w:tabs>
              <w:ind w:left="6521" w:right="-2" w:hanging="142"/>
              <w:rPr>
                <w:szCs w:val="28"/>
              </w:rPr>
            </w:pPr>
            <w:r w:rsidRPr="002A0123">
              <w:rPr>
                <w:szCs w:val="28"/>
              </w:rPr>
              <w:t xml:space="preserve">от </w:t>
            </w:r>
            <w:r w:rsidR="002C0328" w:rsidRPr="002C0328">
              <w:rPr>
                <w:szCs w:val="28"/>
                <w:u w:val="single"/>
              </w:rPr>
              <w:t>11.09.2014</w:t>
            </w:r>
            <w:r w:rsidR="00FF0597" w:rsidRPr="002A0123">
              <w:rPr>
                <w:szCs w:val="28"/>
              </w:rPr>
              <w:t xml:space="preserve"> № </w:t>
            </w:r>
            <w:r w:rsidR="002C0328">
              <w:rPr>
                <w:szCs w:val="28"/>
                <w:u w:val="single"/>
              </w:rPr>
              <w:t>8199</w:t>
            </w:r>
            <w:bookmarkStart w:id="0" w:name="_GoBack"/>
            <w:bookmarkEnd w:id="0"/>
          </w:p>
          <w:p w:rsidR="005068B4" w:rsidRPr="00C52C1D" w:rsidRDefault="005068B4" w:rsidP="00FF0597">
            <w:pPr>
              <w:suppressAutoHyphens/>
              <w:ind w:left="6379" w:firstLine="0"/>
              <w:jc w:val="left"/>
              <w:outlineLvl w:val="8"/>
              <w:rPr>
                <w:rFonts w:ascii="Calibri" w:hAnsi="Calibri"/>
                <w:szCs w:val="28"/>
              </w:rPr>
            </w:pPr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5068B4" w:rsidRPr="00354F4B" w:rsidTr="009A2631">
        <w:trPr>
          <w:trHeight w:val="583"/>
        </w:trPr>
        <w:tc>
          <w:tcPr>
            <w:tcW w:w="6238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8E6F33" w:rsidRPr="00152989">
              <w:rPr>
                <w:szCs w:val="28"/>
              </w:rPr>
              <w:t xml:space="preserve">планировки </w:t>
            </w:r>
            <w:r w:rsidR="008E6F33" w:rsidRPr="00B015DD">
              <w:rPr>
                <w:szCs w:val="28"/>
              </w:rPr>
              <w:t>террит</w:t>
            </w:r>
            <w:r w:rsidR="008E6F33" w:rsidRPr="00B015DD">
              <w:rPr>
                <w:szCs w:val="28"/>
              </w:rPr>
              <w:t>о</w:t>
            </w:r>
            <w:r w:rsidR="008E6F33" w:rsidRPr="00B015DD">
              <w:rPr>
                <w:szCs w:val="28"/>
              </w:rPr>
              <w:t>рии, ограниченной направлением перспективного Матвеевского моста, Бердским шоссе, направл</w:t>
            </w:r>
            <w:r w:rsidR="008E6F33" w:rsidRPr="00B015DD">
              <w:rPr>
                <w:szCs w:val="28"/>
              </w:rPr>
              <w:t>е</w:t>
            </w:r>
            <w:r w:rsidR="008E6F33" w:rsidRPr="00B015DD">
              <w:rPr>
                <w:szCs w:val="28"/>
              </w:rPr>
              <w:t>нием перспективного Нижне-Ельцовского моста и рекой Обью</w:t>
            </w:r>
            <w:r w:rsidR="008E6F33">
              <w:rPr>
                <w:szCs w:val="28"/>
              </w:rPr>
              <w:t>,</w:t>
            </w:r>
            <w:r w:rsidR="008E6F33" w:rsidRPr="00B015DD">
              <w:rPr>
                <w:szCs w:val="28"/>
              </w:rPr>
              <w:t xml:space="preserve"> в Первомайском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Порядке подготовки документации по </w:t>
      </w:r>
      <w:r w:rsidR="008049BD">
        <w:rPr>
          <w:szCs w:val="28"/>
        </w:rPr>
        <w:t xml:space="preserve">  </w:t>
      </w:r>
      <w:r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</w:t>
      </w:r>
      <w:r w:rsidR="008E6F33">
        <w:rPr>
          <w:szCs w:val="28"/>
        </w:rPr>
        <w:t xml:space="preserve">от </w:t>
      </w:r>
      <w:r w:rsidR="008E6F33" w:rsidRPr="008E6F33">
        <w:rPr>
          <w:szCs w:val="28"/>
        </w:rPr>
        <w:t>12.02.2014 № 1121</w:t>
      </w:r>
      <w:r w:rsidR="008E6F33" w:rsidRPr="00354F4B">
        <w:rPr>
          <w:szCs w:val="28"/>
        </w:rPr>
        <w:t xml:space="preserve"> «</w:t>
      </w:r>
      <w:r w:rsidR="008E6F33" w:rsidRPr="00BF18D0">
        <w:rPr>
          <w:szCs w:val="28"/>
        </w:rPr>
        <w:t xml:space="preserve">О подготовке 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</w:t>
      </w:r>
      <w:r w:rsidR="008E6F33" w:rsidRPr="00B015DD">
        <w:rPr>
          <w:szCs w:val="28"/>
        </w:rPr>
        <w:t>о</w:t>
      </w:r>
      <w:r w:rsidR="008E6F33" w:rsidRPr="00B015DD">
        <w:rPr>
          <w:szCs w:val="28"/>
        </w:rPr>
        <w:t>рии, ограниченной направлением перспективного Матвеевского моста, Бердским шоссе, направлением перспективного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 w:rsidR="008E6F33" w:rsidRPr="00354F4B">
        <w:rPr>
          <w:szCs w:val="28"/>
        </w:rPr>
        <w:t>»</w:t>
      </w:r>
      <w:r w:rsidR="00161964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направлением перспекти</w:t>
      </w:r>
      <w:r w:rsidR="008E6F33" w:rsidRPr="00B015DD">
        <w:rPr>
          <w:szCs w:val="28"/>
        </w:rPr>
        <w:t>в</w:t>
      </w:r>
      <w:r w:rsidR="008E6F33" w:rsidRPr="00B015DD">
        <w:rPr>
          <w:szCs w:val="28"/>
        </w:rPr>
        <w:t>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 w:rsidR="003D0236" w:rsidRPr="00354F4B">
        <w:rPr>
          <w:szCs w:val="28"/>
        </w:rPr>
        <w:t xml:space="preserve"> </w:t>
      </w:r>
      <w:r w:rsidRPr="00354F4B">
        <w:rPr>
          <w:szCs w:val="28"/>
        </w:rPr>
        <w:t>(прилож</w:t>
      </w:r>
      <w:r w:rsidRPr="00354F4B">
        <w:rPr>
          <w:szCs w:val="28"/>
        </w:rPr>
        <w:t>е</w:t>
      </w:r>
      <w:r w:rsidRPr="00354F4B">
        <w:rPr>
          <w:szCs w:val="28"/>
        </w:rPr>
        <w:t>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9B67F2" w:rsidP="005068B4">
      <w:pPr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="005068B4" w:rsidRPr="00354F4B">
        <w:rPr>
          <w:szCs w:val="28"/>
        </w:rPr>
        <w:t>Департаменту информационной политики мэрии города Новосибирска</w:t>
      </w:r>
      <w:r w:rsidR="005068B4">
        <w:rPr>
          <w:szCs w:val="28"/>
        </w:rPr>
        <w:t xml:space="preserve"> </w:t>
      </w:r>
      <w:r w:rsidR="005068B4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5068B4" w:rsidRPr="006A6C79">
        <w:rPr>
          <w:szCs w:val="28"/>
        </w:rPr>
        <w:t xml:space="preserve"> </w:t>
      </w:r>
    </w:p>
    <w:p w:rsidR="005068B4" w:rsidRPr="00354F4B" w:rsidRDefault="009B67F2" w:rsidP="00F91015">
      <w:pPr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>. Контроль за исполнением постановления возложить на начальника депа</w:t>
      </w:r>
      <w:r w:rsidR="005068B4" w:rsidRPr="00354F4B">
        <w:rPr>
          <w:szCs w:val="28"/>
        </w:rPr>
        <w:t>р</w:t>
      </w:r>
      <w:r w:rsidR="005068B4"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9A2631" w:rsidRPr="009A2631" w:rsidTr="009A2631">
        <w:tc>
          <w:tcPr>
            <w:tcW w:w="6946" w:type="dxa"/>
            <w:gridSpan w:val="2"/>
          </w:tcPr>
          <w:p w:rsidR="009A2631" w:rsidRPr="009A2631" w:rsidRDefault="009A2631" w:rsidP="009A2631">
            <w:pPr>
              <w:spacing w:before="600"/>
              <w:ind w:firstLine="34"/>
              <w:rPr>
                <w:szCs w:val="28"/>
              </w:rPr>
            </w:pPr>
            <w:r w:rsidRPr="009A263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A2631" w:rsidRPr="009A2631" w:rsidRDefault="009A2631" w:rsidP="009A263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A263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161964">
        <w:trPr>
          <w:gridAfter w:val="2"/>
          <w:wAfter w:w="7938" w:type="dxa"/>
          <w:trHeight w:val="42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E6F33" w:rsidRDefault="008E6F33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E6F33" w:rsidRDefault="008E6F33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161964"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p w:rsidR="005068B4" w:rsidRPr="00354F4B" w:rsidRDefault="0069203A" w:rsidP="005068B4">
      <w:pPr>
        <w:tabs>
          <w:tab w:val="left" w:pos="6379"/>
        </w:tabs>
        <w:ind w:firstLine="6379"/>
        <w:rPr>
          <w:szCs w:val="28"/>
        </w:rPr>
      </w:pPr>
      <w:r w:rsidRPr="0069203A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</w:t>
      </w:r>
      <w:r w:rsidR="009A2631">
        <w:rPr>
          <w:szCs w:val="28"/>
        </w:rPr>
        <w:t>_</w:t>
      </w:r>
      <w:r>
        <w:rPr>
          <w:szCs w:val="28"/>
        </w:rPr>
        <w:t>______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3B5197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9A2631" w:rsidRDefault="008E6F33" w:rsidP="004175B8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B015DD">
        <w:rPr>
          <w:szCs w:val="28"/>
        </w:rPr>
        <w:t xml:space="preserve">территории, ограниченной направлением перспективного </w:t>
      </w:r>
    </w:p>
    <w:p w:rsidR="009A2631" w:rsidRDefault="008E6F33" w:rsidP="004175B8">
      <w:pPr>
        <w:widowControl w:val="0"/>
        <w:ind w:right="-2" w:firstLine="0"/>
        <w:jc w:val="center"/>
        <w:rPr>
          <w:szCs w:val="28"/>
        </w:rPr>
      </w:pPr>
      <w:r w:rsidRPr="00B015DD">
        <w:rPr>
          <w:szCs w:val="28"/>
        </w:rPr>
        <w:t xml:space="preserve">Матвеевского моста, Бердским шоссе, направлением перспективного </w:t>
      </w:r>
    </w:p>
    <w:p w:rsidR="003B5197" w:rsidRDefault="008E6F33" w:rsidP="004175B8">
      <w:pPr>
        <w:widowControl w:val="0"/>
        <w:ind w:right="-2" w:firstLine="0"/>
        <w:jc w:val="center"/>
        <w:rPr>
          <w:szCs w:val="28"/>
        </w:rPr>
      </w:pPr>
      <w:r w:rsidRPr="00B015DD">
        <w:rPr>
          <w:szCs w:val="28"/>
        </w:rPr>
        <w:t>Нижне-Ельцовского моста и рекой Обью</w:t>
      </w:r>
      <w:r>
        <w:rPr>
          <w:szCs w:val="28"/>
        </w:rPr>
        <w:t>,</w:t>
      </w:r>
      <w:r w:rsidRPr="00B015DD">
        <w:rPr>
          <w:szCs w:val="28"/>
        </w:rPr>
        <w:t xml:space="preserve"> в Первомайском районе</w:t>
      </w:r>
    </w:p>
    <w:p w:rsidR="008E6F33" w:rsidRDefault="008E6F33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направлением перспекти</w:t>
      </w:r>
      <w:r w:rsidR="008E6F33" w:rsidRPr="00B015DD">
        <w:rPr>
          <w:szCs w:val="28"/>
        </w:rPr>
        <w:t>в</w:t>
      </w:r>
      <w:r w:rsidR="008E6F33" w:rsidRPr="00B015DD">
        <w:rPr>
          <w:szCs w:val="28"/>
        </w:rPr>
        <w:t>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</w:t>
      </w:r>
      <w:r w:rsidRPr="00354F4B">
        <w:rPr>
          <w:szCs w:val="28"/>
        </w:rPr>
        <w:t>к</w:t>
      </w:r>
      <w:r w:rsidRPr="00354F4B">
        <w:rPr>
          <w:szCs w:val="28"/>
        </w:rPr>
        <w:t>тов регионального значения, объектов местного значения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8E6F33" w:rsidRPr="00152989">
        <w:rPr>
          <w:szCs w:val="28"/>
        </w:rPr>
        <w:t xml:space="preserve">планировки </w:t>
      </w:r>
      <w:r w:rsidR="008E6F33" w:rsidRPr="00B015DD">
        <w:rPr>
          <w:szCs w:val="28"/>
        </w:rPr>
        <w:t>территории, ограниченной направлением перспективного Матвеевского моста, Бердским шоссе, направлением перспекти</w:t>
      </w:r>
      <w:r w:rsidR="008E6F33" w:rsidRPr="00B015DD">
        <w:rPr>
          <w:szCs w:val="28"/>
        </w:rPr>
        <w:t>в</w:t>
      </w:r>
      <w:r w:rsidR="008E6F33" w:rsidRPr="00B015DD">
        <w:rPr>
          <w:szCs w:val="28"/>
        </w:rPr>
        <w:t>ного Нижне-Ельцовского моста и рекой Обью</w:t>
      </w:r>
      <w:r w:rsidR="008E6F33">
        <w:rPr>
          <w:szCs w:val="28"/>
        </w:rPr>
        <w:t>,</w:t>
      </w:r>
      <w:r w:rsidR="008E6F33" w:rsidRPr="00B015DD">
        <w:rPr>
          <w:szCs w:val="28"/>
        </w:rPr>
        <w:t xml:space="preserve"> в Первомайском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D0236" w:rsidRDefault="0069203A" w:rsidP="008E6F33">
      <w:pPr>
        <w:widowControl w:val="0"/>
        <w:ind w:right="266" w:firstLine="0"/>
        <w:jc w:val="center"/>
      </w:pPr>
      <w:r w:rsidRPr="0069203A">
        <w:rPr>
          <w:noProof/>
          <w:sz w:val="24"/>
          <w:szCs w:val="24"/>
        </w:rPr>
        <w:lastRenderedPageBreak/>
        <w:pict>
          <v:rect id="Rectangle 9" o:spid="_x0000_s1027" style="position:absolute;left:0;text-align:left;margin-left:359.45pt;margin-top:-537.7pt;width:27pt;height:2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  <w:r w:rsidR="003A456E">
        <w:rPr>
          <w:noProof/>
        </w:rPr>
        <w:drawing>
          <wp:inline distT="0" distB="0" distL="0" distR="0">
            <wp:extent cx="6946900" cy="9817735"/>
            <wp:effectExtent l="19050" t="0" r="635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33" w:rsidRDefault="003A456E" w:rsidP="008E6F33">
      <w:pPr>
        <w:widowControl w:val="0"/>
        <w:ind w:right="266" w:firstLine="0"/>
        <w:jc w:val="center"/>
      </w:pPr>
      <w:r>
        <w:rPr>
          <w:noProof/>
        </w:rPr>
        <w:lastRenderedPageBreak/>
        <w:drawing>
          <wp:inline distT="0" distB="0" distL="0" distR="0">
            <wp:extent cx="6946900" cy="9825990"/>
            <wp:effectExtent l="19050" t="0" r="6350" b="0"/>
            <wp:docPr id="3" name="Рисунок 2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33" w:rsidRDefault="008E6F33" w:rsidP="008E6F33">
      <w:pPr>
        <w:widowControl w:val="0"/>
        <w:ind w:right="266" w:firstLine="0"/>
        <w:jc w:val="center"/>
        <w:sectPr w:rsidR="008E6F33" w:rsidSect="008E6F33">
          <w:footerReference w:type="default" r:id="rId14"/>
          <w:pgSz w:w="11906" w:h="16838" w:code="9"/>
          <w:pgMar w:top="598" w:right="426" w:bottom="700" w:left="540" w:header="709" w:footer="74" w:gutter="0"/>
          <w:pgNumType w:start="1"/>
          <w:cols w:space="708"/>
          <w:titlePg/>
          <w:docGrid w:linePitch="381"/>
        </w:sectPr>
      </w:pPr>
    </w:p>
    <w:tbl>
      <w:tblPr>
        <w:tblW w:w="0" w:type="auto"/>
        <w:tblInd w:w="6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0"/>
      </w:tblGrid>
      <w:tr w:rsidR="00FF0597" w:rsidRPr="00B94AB2" w:rsidTr="009A2631">
        <w:trPr>
          <w:trHeight w:val="84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D50FDC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D50FDC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</w:t>
            </w:r>
            <w:r w:rsidR="008E6F33" w:rsidRPr="008E6F33">
              <w:rPr>
                <w:sz w:val="24"/>
                <w:szCs w:val="24"/>
              </w:rPr>
              <w:t>планировки терр</w:t>
            </w:r>
            <w:r w:rsidR="008E6F33" w:rsidRPr="008E6F33">
              <w:rPr>
                <w:sz w:val="24"/>
                <w:szCs w:val="24"/>
              </w:rPr>
              <w:t>и</w:t>
            </w:r>
            <w:r w:rsidR="008E6F33" w:rsidRPr="008E6F33">
              <w:rPr>
                <w:sz w:val="24"/>
                <w:szCs w:val="24"/>
              </w:rPr>
              <w:t>тории, ограниченной напра</w:t>
            </w:r>
            <w:r w:rsidR="008E6F33" w:rsidRPr="008E6F33">
              <w:rPr>
                <w:sz w:val="24"/>
                <w:szCs w:val="24"/>
              </w:rPr>
              <w:t>в</w:t>
            </w:r>
            <w:r w:rsidR="008E6F33" w:rsidRPr="008E6F33">
              <w:rPr>
                <w:sz w:val="24"/>
                <w:szCs w:val="24"/>
              </w:rPr>
              <w:t xml:space="preserve">лением перспективного </w:t>
            </w:r>
            <w:r w:rsidR="009A2631">
              <w:rPr>
                <w:sz w:val="24"/>
                <w:szCs w:val="24"/>
              </w:rPr>
              <w:t xml:space="preserve"> </w:t>
            </w:r>
            <w:r w:rsidR="008E6F33" w:rsidRPr="008E6F33">
              <w:rPr>
                <w:sz w:val="24"/>
                <w:szCs w:val="24"/>
              </w:rPr>
              <w:t>Матвеевского моста, Бер</w:t>
            </w:r>
            <w:r w:rsidR="008E6F33" w:rsidRPr="008E6F33">
              <w:rPr>
                <w:sz w:val="24"/>
                <w:szCs w:val="24"/>
              </w:rPr>
              <w:t>д</w:t>
            </w:r>
            <w:r w:rsidR="008E6F33" w:rsidRPr="008E6F33">
              <w:rPr>
                <w:sz w:val="24"/>
                <w:szCs w:val="24"/>
              </w:rPr>
              <w:t>ским шоссе, направлением перспективного Нижне-Ель</w:t>
            </w:r>
            <w:r w:rsidR="009A2631">
              <w:rPr>
                <w:sz w:val="24"/>
                <w:szCs w:val="24"/>
              </w:rPr>
              <w:t>-</w:t>
            </w:r>
            <w:r w:rsidR="008E6F33" w:rsidRPr="008E6F33">
              <w:rPr>
                <w:sz w:val="24"/>
                <w:szCs w:val="24"/>
              </w:rPr>
              <w:t xml:space="preserve">цовского моста и рекой Обью, в Первомайском </w:t>
            </w:r>
            <w:r w:rsidR="009A2631">
              <w:rPr>
                <w:sz w:val="24"/>
                <w:szCs w:val="24"/>
              </w:rPr>
              <w:t xml:space="preserve">          </w:t>
            </w:r>
            <w:r w:rsidR="008E6F33" w:rsidRPr="008E6F33">
              <w:rPr>
                <w:sz w:val="24"/>
                <w:szCs w:val="24"/>
              </w:rPr>
              <w:t>районе</w:t>
            </w:r>
          </w:p>
        </w:tc>
      </w:tr>
    </w:tbl>
    <w:p w:rsidR="00FF0597" w:rsidRDefault="0069203A" w:rsidP="00FF0597">
      <w:pPr>
        <w:widowControl w:val="0"/>
        <w:ind w:left="6804" w:right="266" w:firstLine="0"/>
        <w:rPr>
          <w:b/>
          <w:bCs/>
          <w:spacing w:val="24"/>
        </w:rPr>
      </w:pPr>
      <w:r w:rsidRPr="0069203A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59264;mso-position-horizontal-relative:text;mso-position-vertical-relative:text" strokecolor="white"/>
        </w:pict>
      </w:r>
    </w:p>
    <w:p w:rsidR="00FF0597" w:rsidRDefault="00FF0597" w:rsidP="00FF0597">
      <w:pPr>
        <w:ind w:firstLine="0"/>
        <w:jc w:val="center"/>
        <w:rPr>
          <w:b/>
          <w:bCs/>
          <w:spacing w:val="24"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ПОЛОЖЕНИЕ</w:t>
      </w:r>
    </w:p>
    <w:p w:rsidR="009A2631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о размещении объектов капитального строительства федерального, </w:t>
      </w:r>
    </w:p>
    <w:p w:rsidR="009A2631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>регионального и</w:t>
      </w:r>
      <w:r w:rsidR="00806B5C">
        <w:rPr>
          <w:b/>
        </w:rPr>
        <w:t xml:space="preserve"> </w:t>
      </w:r>
      <w:r w:rsidRPr="001F5DE7">
        <w:rPr>
          <w:b/>
        </w:rPr>
        <w:t xml:space="preserve">местного значения, а также о характеристиках </w:t>
      </w:r>
    </w:p>
    <w:p w:rsidR="009A2631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планируемого развития территории, в том числе плотности и </w:t>
      </w:r>
    </w:p>
    <w:p w:rsidR="009A2631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параметрах застройки территории и характеристиках развития </w:t>
      </w:r>
    </w:p>
    <w:p w:rsidR="009A2631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систем социального, транспортного обслуживания и </w:t>
      </w:r>
    </w:p>
    <w:p w:rsidR="009A2631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 xml:space="preserve">инженерно-технического обеспечения, необходимых </w:t>
      </w:r>
    </w:p>
    <w:p w:rsidR="008E6F33" w:rsidRPr="001F5DE7" w:rsidRDefault="008E6F33" w:rsidP="008D5EC1">
      <w:pPr>
        <w:ind w:firstLine="0"/>
        <w:jc w:val="center"/>
        <w:rPr>
          <w:b/>
        </w:rPr>
      </w:pPr>
      <w:r w:rsidRPr="001F5DE7">
        <w:rPr>
          <w:b/>
        </w:rPr>
        <w:t>для развития территории</w:t>
      </w:r>
    </w:p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8E6F33" w:rsidRDefault="008E6F33" w:rsidP="008E6F33">
      <w:pPr>
        <w:ind w:firstLine="0"/>
        <w:jc w:val="center"/>
        <w:rPr>
          <w:b/>
        </w:rPr>
      </w:pPr>
      <w:r>
        <w:rPr>
          <w:b/>
        </w:rPr>
        <w:t>1. </w:t>
      </w:r>
      <w:r w:rsidRPr="008E6F33">
        <w:rPr>
          <w:b/>
        </w:rPr>
        <w:t>Характеристика современного использования территории</w:t>
      </w:r>
    </w:p>
    <w:p w:rsidR="008E6F33" w:rsidRPr="008E6F33" w:rsidRDefault="008E6F33" w:rsidP="008E6F33">
      <w:pPr>
        <w:pStyle w:val="af3"/>
        <w:ind w:left="1080" w:firstLine="0"/>
        <w:rPr>
          <w:b/>
        </w:rPr>
      </w:pPr>
    </w:p>
    <w:p w:rsidR="008E6F33" w:rsidRPr="001F5DE7" w:rsidRDefault="008E6F33" w:rsidP="008E6F33">
      <w:pPr>
        <w:spacing w:line="240" w:lineRule="atLeast"/>
      </w:pPr>
      <w:r w:rsidRPr="001F5DE7">
        <w:t xml:space="preserve">Проект охватывает прибрежные территории Первомайского района города. </w:t>
      </w:r>
    </w:p>
    <w:p w:rsidR="008E6F33" w:rsidRPr="001F5DE7" w:rsidRDefault="008E6F33" w:rsidP="008E6F33">
      <w:pPr>
        <w:spacing w:line="240" w:lineRule="atLeast"/>
      </w:pPr>
      <w:r w:rsidRPr="001F5DE7">
        <w:t>Территория ограничена:</w:t>
      </w:r>
      <w:r w:rsidR="00146503">
        <w:t xml:space="preserve"> </w:t>
      </w:r>
      <w:r w:rsidRPr="001F5DE7">
        <w:t>с севера – направлением перспективного Матвее</w:t>
      </w:r>
      <w:r w:rsidRPr="001F5DE7">
        <w:t>в</w:t>
      </w:r>
      <w:r w:rsidRPr="001F5DE7">
        <w:t>ского моста, с запада – береговой линией реки Оби, с юга – направлением пе</w:t>
      </w:r>
      <w:r w:rsidRPr="001F5DE7">
        <w:t>р</w:t>
      </w:r>
      <w:r w:rsidRPr="001F5DE7">
        <w:t>спективного Нижне-Ельцовского моста, с востока – Бердским шоссе.</w:t>
      </w:r>
    </w:p>
    <w:p w:rsidR="008E6F33" w:rsidRPr="001F5DE7" w:rsidRDefault="00146503" w:rsidP="008E6F33">
      <w:r>
        <w:t>Площадь участка</w:t>
      </w:r>
      <w:r w:rsidR="008E6F33" w:rsidRPr="001F5DE7">
        <w:t xml:space="preserve"> 836,6 га. </w:t>
      </w:r>
    </w:p>
    <w:p w:rsidR="008E6F33" w:rsidRPr="001F5DE7" w:rsidRDefault="008E6F33" w:rsidP="008E6F33">
      <w:r w:rsidRPr="001F5DE7">
        <w:t>В соответствии с картой градостроительного зонирования территории гор</w:t>
      </w:r>
      <w:r w:rsidRPr="001F5DE7">
        <w:t>о</w:t>
      </w:r>
      <w:r w:rsidRPr="001F5DE7">
        <w:t>да</w:t>
      </w:r>
      <w:r w:rsidR="00146503">
        <w:t> </w:t>
      </w:r>
      <w:r w:rsidRPr="001F5DE7">
        <w:t>Новосибирска (приложение 2 к решению Совета депутатов города Новосиби</w:t>
      </w:r>
      <w:r w:rsidRPr="001F5DE7">
        <w:t>р</w:t>
      </w:r>
      <w:r w:rsidRPr="001F5DE7">
        <w:t>ска от 24.06.2009 № 1288 «О Правилах землепользования и застройки города Н</w:t>
      </w:r>
      <w:r w:rsidRPr="001F5DE7">
        <w:t>о</w:t>
      </w:r>
      <w:r w:rsidRPr="001F5DE7">
        <w:t>восибирска» (в редакции решения Совета депутатов города Новосибирска от</w:t>
      </w:r>
      <w:r w:rsidR="009A2631">
        <w:t> </w:t>
      </w:r>
      <w:r w:rsidRPr="001F5DE7">
        <w:t>26.06.2013 № 898)</w:t>
      </w:r>
      <w:r w:rsidR="009A2631">
        <w:t>)</w:t>
      </w:r>
      <w:r w:rsidRPr="001F5DE7">
        <w:t xml:space="preserve"> в 2014 году проектируемая территория включает в себя следующие функциональные зоны:</w:t>
      </w:r>
    </w:p>
    <w:p w:rsidR="008E6F33" w:rsidRPr="001F5DE7" w:rsidRDefault="008E6F33" w:rsidP="008E6F33">
      <w:r w:rsidRPr="001F5DE7">
        <w:t>зоны рекреационного назначения:</w:t>
      </w:r>
    </w:p>
    <w:p w:rsidR="008E6F33" w:rsidRPr="001F5DE7" w:rsidRDefault="008E6F33" w:rsidP="008E6F33">
      <w:pPr>
        <w:suppressAutoHyphens/>
      </w:pPr>
      <w:r w:rsidRPr="001F5DE7">
        <w:t>зону природную (Р-1);</w:t>
      </w:r>
    </w:p>
    <w:p w:rsidR="008E6F33" w:rsidRPr="001F5DE7" w:rsidRDefault="008E6F33" w:rsidP="008E6F33">
      <w:pPr>
        <w:suppressAutoHyphens/>
      </w:pPr>
      <w:r w:rsidRPr="001F5DE7">
        <w:t>зону озеленения (Р-2);</w:t>
      </w:r>
    </w:p>
    <w:p w:rsidR="008E6F33" w:rsidRPr="001F5DE7" w:rsidRDefault="008E6F33" w:rsidP="008E6F33">
      <w:pPr>
        <w:suppressAutoHyphens/>
      </w:pPr>
      <w:r w:rsidRPr="001F5DE7">
        <w:t>зону отдыха и оздоровления (Р-3);</w:t>
      </w:r>
    </w:p>
    <w:p w:rsidR="008E6F33" w:rsidRPr="001F5DE7" w:rsidRDefault="008E6F33" w:rsidP="008E6F33">
      <w:pPr>
        <w:suppressAutoHyphens/>
      </w:pPr>
      <w:r w:rsidRPr="001F5DE7">
        <w:t>общественно-деловые зоны:</w:t>
      </w:r>
    </w:p>
    <w:p w:rsidR="008E6F33" w:rsidRPr="001F5DE7" w:rsidRDefault="008E6F33" w:rsidP="008E6F33">
      <w:pPr>
        <w:suppressAutoHyphens/>
      </w:pPr>
      <w:r w:rsidRPr="001F5DE7">
        <w:t>зону специализированной общественной застройки (ОД-4);</w:t>
      </w:r>
    </w:p>
    <w:p w:rsidR="008E6F33" w:rsidRPr="001F5DE7" w:rsidRDefault="008E6F33" w:rsidP="008E6F33">
      <w:pPr>
        <w:suppressAutoHyphens/>
      </w:pPr>
      <w:r w:rsidRPr="001F5DE7">
        <w:t>жилые зоны:</w:t>
      </w:r>
    </w:p>
    <w:p w:rsidR="008E6F33" w:rsidRPr="001F5DE7" w:rsidRDefault="008E6F33" w:rsidP="008E6F33">
      <w:pPr>
        <w:suppressAutoHyphens/>
      </w:pPr>
      <w:r w:rsidRPr="001F5DE7">
        <w:t>зону застройки жилыми домами смешанной этажности (Ж-1);</w:t>
      </w:r>
    </w:p>
    <w:p w:rsidR="008E6F33" w:rsidRPr="001F5DE7" w:rsidRDefault="008E6F33" w:rsidP="008E6F33">
      <w:pPr>
        <w:suppressAutoHyphens/>
      </w:pPr>
      <w:r w:rsidRPr="001F5DE7">
        <w:t>зону индивидуальной застройки (Ж-6);</w:t>
      </w:r>
    </w:p>
    <w:p w:rsidR="008E6F33" w:rsidRPr="001F5DE7" w:rsidRDefault="008E6F33" w:rsidP="008E6F33">
      <w:pPr>
        <w:suppressAutoHyphens/>
      </w:pPr>
      <w:r w:rsidRPr="001F5DE7">
        <w:t>зону застройки сезонного проживания (Ж-7);</w:t>
      </w:r>
    </w:p>
    <w:p w:rsidR="008E6F33" w:rsidRPr="001F5DE7" w:rsidRDefault="008E6F33" w:rsidP="008E6F33">
      <w:pPr>
        <w:suppressAutoHyphens/>
      </w:pPr>
      <w:r w:rsidRPr="001F5DE7">
        <w:t>производственные зоны:</w:t>
      </w:r>
    </w:p>
    <w:p w:rsidR="008E6F33" w:rsidRPr="001F5DE7" w:rsidRDefault="008E6F33" w:rsidP="008E6F33">
      <w:pPr>
        <w:suppressAutoHyphens/>
      </w:pPr>
      <w:r w:rsidRPr="001F5DE7">
        <w:t xml:space="preserve">зону производственных объектов с различными нормативами воздействия на окружающую среду (П-1); </w:t>
      </w:r>
    </w:p>
    <w:p w:rsidR="008E6F33" w:rsidRPr="001F5DE7" w:rsidRDefault="008E6F33" w:rsidP="008E6F33">
      <w:pPr>
        <w:suppressAutoHyphens/>
      </w:pPr>
      <w:r w:rsidRPr="001F5DE7">
        <w:lastRenderedPageBreak/>
        <w:t>зону коммунальных и складских объектов (П-2);</w:t>
      </w:r>
    </w:p>
    <w:p w:rsidR="008E6F33" w:rsidRPr="001F5DE7" w:rsidRDefault="008E6F33" w:rsidP="008E6F33">
      <w:pPr>
        <w:suppressAutoHyphens/>
      </w:pPr>
      <w:r w:rsidRPr="001F5DE7">
        <w:t>зоны инженерной и транспортной инфраструктур:</w:t>
      </w:r>
    </w:p>
    <w:p w:rsidR="008E6F33" w:rsidRPr="001F5DE7" w:rsidRDefault="008E6F33" w:rsidP="008E6F33">
      <w:pPr>
        <w:suppressAutoHyphens/>
      </w:pPr>
      <w:r w:rsidRPr="001F5DE7">
        <w:t xml:space="preserve">зону улично-дорожной сети (ИТ-3); </w:t>
      </w:r>
    </w:p>
    <w:p w:rsidR="008E6F33" w:rsidRPr="001F5DE7" w:rsidRDefault="008E6F33" w:rsidP="008E6F33">
      <w:pPr>
        <w:suppressAutoHyphens/>
      </w:pPr>
      <w:r w:rsidRPr="001F5DE7">
        <w:t>зоны сельскохозяйственного использования</w:t>
      </w:r>
      <w:r w:rsidR="008D5EC1">
        <w:t>;</w:t>
      </w:r>
    </w:p>
    <w:p w:rsidR="008E6F33" w:rsidRPr="001F5DE7" w:rsidRDefault="008E6F33" w:rsidP="008E6F33">
      <w:pPr>
        <w:suppressAutoHyphens/>
      </w:pPr>
      <w:r w:rsidRPr="001F5DE7">
        <w:t>зона ведения садоводства и огородничества (СХ-1).</w:t>
      </w:r>
    </w:p>
    <w:p w:rsidR="008E6F33" w:rsidRPr="001F5DE7" w:rsidRDefault="008E6F33" w:rsidP="008E6F33">
      <w:r w:rsidRPr="001F5DE7">
        <w:t>Определенные Правилами землепользования и застройки города Новос</w:t>
      </w:r>
      <w:r w:rsidRPr="001F5DE7">
        <w:t>и</w:t>
      </w:r>
      <w:r w:rsidRPr="001F5DE7">
        <w:t>бирска функциональные зоны представлены следующими объектами и землео</w:t>
      </w:r>
      <w:r w:rsidRPr="001F5DE7">
        <w:t>т</w:t>
      </w:r>
      <w:r w:rsidRPr="001F5DE7">
        <w:t>водами:</w:t>
      </w:r>
    </w:p>
    <w:p w:rsidR="008E6F33" w:rsidRPr="001F5DE7" w:rsidRDefault="008E6F33" w:rsidP="008E6F33">
      <w:r w:rsidRPr="001F5DE7">
        <w:t>зона Р-1 – чистым пойменным бором, лугом, ивовыми зарослями, проток</w:t>
      </w:r>
      <w:r w:rsidRPr="001F5DE7">
        <w:t>а</w:t>
      </w:r>
      <w:r w:rsidRPr="001F5DE7">
        <w:t>ми, болотами, старицами природного происхождения;</w:t>
      </w:r>
    </w:p>
    <w:p w:rsidR="008E6F33" w:rsidRPr="001F5DE7" w:rsidRDefault="008E6F33" w:rsidP="008E6F33">
      <w:r w:rsidRPr="001F5DE7">
        <w:t>зона Р-2 – преобразованной природной растительностью, защитным и сп</w:t>
      </w:r>
      <w:r w:rsidRPr="001F5DE7">
        <w:t>е</w:t>
      </w:r>
      <w:r w:rsidRPr="001F5DE7">
        <w:t>циальным озеленением;</w:t>
      </w:r>
    </w:p>
    <w:p w:rsidR="008E6F33" w:rsidRPr="001F5DE7" w:rsidRDefault="008E6F33" w:rsidP="008E6F33">
      <w:r w:rsidRPr="001F5DE7">
        <w:t>зона Р-3 – спортивными базами и оздоровительными лагерями в природном преобразованном пойменном бору;</w:t>
      </w:r>
    </w:p>
    <w:p w:rsidR="008E6F33" w:rsidRPr="001F5DE7" w:rsidRDefault="008E6F33" w:rsidP="008E6F33">
      <w:r w:rsidRPr="001F5DE7">
        <w:t>зона Ж-1 – смешанной застройкой;</w:t>
      </w:r>
    </w:p>
    <w:p w:rsidR="008E6F33" w:rsidRPr="001F5DE7" w:rsidRDefault="008E6F33" w:rsidP="008E6F33">
      <w:r w:rsidRPr="001F5DE7">
        <w:t>зона Ж-6 - индивидуальной застройкой сезонного проживания;</w:t>
      </w:r>
    </w:p>
    <w:p w:rsidR="008E6F33" w:rsidRPr="001F5DE7" w:rsidRDefault="008E6F33" w:rsidP="008E6F33">
      <w:r w:rsidRPr="001F5DE7">
        <w:t>зона Ж-7 – застройкой сезонного проживания;</w:t>
      </w:r>
    </w:p>
    <w:p w:rsidR="008E6F33" w:rsidRPr="001F5DE7" w:rsidRDefault="008E6F33" w:rsidP="008E6F33">
      <w:r w:rsidRPr="001F5DE7">
        <w:t xml:space="preserve">зона ОД-4 – </w:t>
      </w:r>
      <w:r w:rsidR="00146503">
        <w:t>о</w:t>
      </w:r>
      <w:r w:rsidRPr="001F5DE7">
        <w:t xml:space="preserve">бществом с ограниченной ответственностью (далее </w:t>
      </w:r>
      <w:r w:rsidR="008D5EC1">
        <w:t xml:space="preserve">- </w:t>
      </w:r>
      <w:r w:rsidRPr="001F5DE7">
        <w:t>ООО) «Посошок», ООО «Фортуна», ООО «Светлая», ООО «Посошок» магазином «Д</w:t>
      </w:r>
      <w:r w:rsidRPr="001F5DE7">
        <w:t>о</w:t>
      </w:r>
      <w:r w:rsidRPr="001F5DE7">
        <w:t>мострой», ООО «Строй-Сервис», ООО «Сибирские газоны», магазином «Гвоздь» индивидуальн</w:t>
      </w:r>
      <w:r w:rsidR="008D5EC1">
        <w:t>ого</w:t>
      </w:r>
      <w:r w:rsidRPr="001F5DE7">
        <w:t xml:space="preserve"> предпринимател</w:t>
      </w:r>
      <w:r w:rsidR="008D5EC1">
        <w:t>я</w:t>
      </w:r>
      <w:r w:rsidRPr="001F5DE7">
        <w:t xml:space="preserve"> (далее </w:t>
      </w:r>
      <w:r w:rsidR="008D5EC1">
        <w:t xml:space="preserve">- </w:t>
      </w:r>
      <w:r w:rsidRPr="001F5DE7">
        <w:t>ИП) Гальцов</w:t>
      </w:r>
      <w:r w:rsidR="008D5EC1">
        <w:t>ой</w:t>
      </w:r>
      <w:r w:rsidRPr="001F5DE7">
        <w:t xml:space="preserve"> В.</w:t>
      </w:r>
      <w:r w:rsidR="008D5EC1">
        <w:t xml:space="preserve"> </w:t>
      </w:r>
      <w:r w:rsidRPr="001F5DE7">
        <w:t>В., магазином ООО «Активный отдых»</w:t>
      </w:r>
      <w:r w:rsidR="008D5EC1">
        <w:t>,</w:t>
      </w:r>
      <w:r w:rsidRPr="001F5DE7">
        <w:t xml:space="preserve"> ООО «Барс», кафе «Дудка» ООО «Новосибирская служба сервиса», закусочной ИП Юлдошев</w:t>
      </w:r>
      <w:r w:rsidR="009A2631">
        <w:t>ой</w:t>
      </w:r>
      <w:r w:rsidRPr="001F5DE7">
        <w:t xml:space="preserve">, закусочной «Горячие беляшики» </w:t>
      </w:r>
      <w:r w:rsidR="009A2631">
        <w:t xml:space="preserve">                  </w:t>
      </w:r>
      <w:r w:rsidRPr="001F5DE7">
        <w:t>ИП Кузьмин</w:t>
      </w:r>
      <w:r w:rsidR="008D5EC1">
        <w:t>ой</w:t>
      </w:r>
      <w:r w:rsidRPr="001F5DE7">
        <w:t xml:space="preserve"> Д.</w:t>
      </w:r>
      <w:r w:rsidR="008D5EC1">
        <w:t xml:space="preserve"> </w:t>
      </w:r>
      <w:r w:rsidRPr="001F5DE7">
        <w:t>И., павильоном «Пивная дача» ООО «Торговая сеть – Сибирь»;</w:t>
      </w:r>
    </w:p>
    <w:p w:rsidR="008E6F33" w:rsidRPr="001F5DE7" w:rsidRDefault="008E6F33" w:rsidP="008E6F33">
      <w:r w:rsidRPr="001F5DE7">
        <w:t xml:space="preserve">зона П-1 – </w:t>
      </w:r>
      <w:r w:rsidR="008D5EC1">
        <w:t>з</w:t>
      </w:r>
      <w:r w:rsidRPr="001F5DE7">
        <w:t xml:space="preserve">акрытым акционерным обществом (далее </w:t>
      </w:r>
      <w:r w:rsidR="008D5EC1">
        <w:t xml:space="preserve">- </w:t>
      </w:r>
      <w:r w:rsidRPr="001F5DE7">
        <w:t xml:space="preserve">ЗАО) </w:t>
      </w:r>
      <w:r w:rsidR="009A2631">
        <w:t>Сибирским агенством оценки</w:t>
      </w:r>
      <w:r w:rsidRPr="001F5DE7">
        <w:t xml:space="preserve"> «Аспект», ООО </w:t>
      </w:r>
      <w:r w:rsidR="009A2631" w:rsidRPr="001F5DE7">
        <w:t>«</w:t>
      </w:r>
      <w:r w:rsidRPr="001F5DE7">
        <w:t>НПП Триада-ТВ»;</w:t>
      </w:r>
    </w:p>
    <w:p w:rsidR="008E6F33" w:rsidRPr="001F5DE7" w:rsidRDefault="008D5EC1" w:rsidP="008E6F33">
      <w:r>
        <w:t>з</w:t>
      </w:r>
      <w:r w:rsidR="008E6F33" w:rsidRPr="001F5DE7">
        <w:t>она П-2 – ООО «ПССС», ООО «КИНГ»;</w:t>
      </w:r>
    </w:p>
    <w:p w:rsidR="008E6F33" w:rsidRPr="001F5DE7" w:rsidRDefault="008D5EC1" w:rsidP="008E6F33">
      <w:r>
        <w:t>з</w:t>
      </w:r>
      <w:r w:rsidR="00146503">
        <w:t>она СХ-1</w:t>
      </w:r>
      <w:r w:rsidR="008E6F33" w:rsidRPr="001F5DE7">
        <w:t xml:space="preserve"> - </w:t>
      </w:r>
      <w:r w:rsidR="00146503">
        <w:t>с</w:t>
      </w:r>
      <w:r w:rsidR="008E6F33">
        <w:t xml:space="preserve">адоводческим обществом (далее </w:t>
      </w:r>
      <w:r>
        <w:t xml:space="preserve">- </w:t>
      </w:r>
      <w:r w:rsidR="008E6F33" w:rsidRPr="001F5DE7">
        <w:t>СО</w:t>
      </w:r>
      <w:r w:rsidR="008E6F33">
        <w:t>)</w:t>
      </w:r>
      <w:r w:rsidR="008E6F33" w:rsidRPr="001F5DE7">
        <w:t xml:space="preserve"> «Парус», СО «Доро</w:t>
      </w:r>
      <w:r w:rsidR="008E6F33" w:rsidRPr="001F5DE7">
        <w:t>ж</w:t>
      </w:r>
      <w:r w:rsidR="008E6F33" w:rsidRPr="001F5DE7">
        <w:t xml:space="preserve">ник», </w:t>
      </w:r>
      <w:r w:rsidR="008E6F33">
        <w:t xml:space="preserve">садоводческим некоммерческим товариществом (далее </w:t>
      </w:r>
      <w:r>
        <w:t xml:space="preserve">- </w:t>
      </w:r>
      <w:r w:rsidR="008E6F33" w:rsidRPr="001F5DE7">
        <w:t>СНТ</w:t>
      </w:r>
      <w:r w:rsidR="008E6F33">
        <w:t>)</w:t>
      </w:r>
      <w:r w:rsidR="008E6F33" w:rsidRPr="001F5DE7">
        <w:t xml:space="preserve"> «Бытовик», СО «Волга», СО «Импульс», СО «Здоровье», СО «Отдых-2», СНТ «Бер</w:t>
      </w:r>
      <w:r>
        <w:t>е</w:t>
      </w:r>
      <w:r w:rsidR="008E6F33" w:rsidRPr="001F5DE7">
        <w:t>зка», СО «Геолог», СНТ «Бер</w:t>
      </w:r>
      <w:r>
        <w:t>е</w:t>
      </w:r>
      <w:r w:rsidR="008E6F33" w:rsidRPr="001F5DE7">
        <w:t>зка-4», СНТ «Строймашевец», СО «Садовод», СО «Топ</w:t>
      </w:r>
      <w:r w:rsidR="008E6F33" w:rsidRPr="001F5DE7">
        <w:t>о</w:t>
      </w:r>
      <w:r w:rsidR="008E6F33" w:rsidRPr="001F5DE7">
        <w:t>л</w:t>
      </w:r>
      <w:r>
        <w:t>е</w:t>
      </w:r>
      <w:r w:rsidR="008E6F33" w:rsidRPr="001F5DE7">
        <w:t>к», СО «Молодость», СО «Волна».</w:t>
      </w:r>
    </w:p>
    <w:p w:rsidR="008E6F33" w:rsidRPr="001F5DE7" w:rsidRDefault="008E6F33" w:rsidP="008E6F33">
      <w:pPr>
        <w:jc w:val="center"/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 Прибрежные территории реки Оби в Первомайском районе</w:t>
      </w:r>
    </w:p>
    <w:p w:rsidR="008E6F33" w:rsidRPr="001F5DE7" w:rsidRDefault="008E6F33" w:rsidP="008E6F33"/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2.1. Существующее использование территории</w:t>
      </w:r>
    </w:p>
    <w:p w:rsidR="008E6F33" w:rsidRPr="001F5DE7" w:rsidRDefault="008E6F33" w:rsidP="008E6F33">
      <w:pPr>
        <w:ind w:firstLine="0"/>
        <w:jc w:val="center"/>
      </w:pPr>
    </w:p>
    <w:p w:rsidR="008E6F33" w:rsidRPr="001F5DE7" w:rsidRDefault="008E6F33" w:rsidP="008E6F33">
      <w:r w:rsidRPr="001F5DE7">
        <w:t xml:space="preserve">Проектируемая территория расположена в правобережной части города на прибрежных территориях Советского и Первомайского районов. </w:t>
      </w:r>
    </w:p>
    <w:p w:rsidR="008E6F33" w:rsidRPr="001F5DE7" w:rsidRDefault="008E6F33" w:rsidP="008E6F33">
      <w:r w:rsidRPr="001F5DE7">
        <w:t>В соответствии с генеральным планом города Новосибирска проектируемая территория расположена в западной части южного правобережного планирово</w:t>
      </w:r>
      <w:r w:rsidRPr="001F5DE7">
        <w:t>ч</w:t>
      </w:r>
      <w:r w:rsidRPr="001F5DE7">
        <w:t>ного  сектора в качестве части его южной рекреационной зоны.</w:t>
      </w:r>
    </w:p>
    <w:p w:rsidR="008E6F33" w:rsidRPr="001F5DE7" w:rsidRDefault="008E6F33" w:rsidP="008E6F33">
      <w:r w:rsidRPr="001F5DE7">
        <w:t>Часть территории представляет собой участок естественного чистого по</w:t>
      </w:r>
      <w:r w:rsidRPr="001F5DE7">
        <w:t>й</w:t>
      </w:r>
      <w:r w:rsidRPr="001F5DE7">
        <w:t xml:space="preserve">менного бора, используемого как природный и как рекреационный объект. На территории бора расположены учреждения сезонного отдыха и оздоровления. </w:t>
      </w:r>
      <w:r w:rsidRPr="001F5DE7">
        <w:lastRenderedPageBreak/>
        <w:t>Часть территории покрыто луговой пойменной растительностью, содержащей е</w:t>
      </w:r>
      <w:r w:rsidRPr="001F5DE7">
        <w:t>с</w:t>
      </w:r>
      <w:r w:rsidRPr="001F5DE7">
        <w:t>тественные открытые водо</w:t>
      </w:r>
      <w:r w:rsidR="008D5EC1">
        <w:t>е</w:t>
      </w:r>
      <w:r w:rsidRPr="001F5DE7">
        <w:t>мы: протоки болота и старицы.</w:t>
      </w:r>
    </w:p>
    <w:p w:rsidR="008E6F33" w:rsidRPr="001F5DE7" w:rsidRDefault="008E6F33" w:rsidP="008E6F33">
      <w:r w:rsidRPr="001F5DE7">
        <w:t>37,6 % (или 314,92 га) застроенной территории занимают участки садово</w:t>
      </w:r>
      <w:r w:rsidRPr="001F5DE7">
        <w:t>д</w:t>
      </w:r>
      <w:r w:rsidRPr="001F5DE7">
        <w:t>ческих объединений</w:t>
      </w:r>
      <w:r w:rsidR="008D5EC1">
        <w:t xml:space="preserve"> </w:t>
      </w:r>
      <w:r w:rsidRPr="001F5DE7">
        <w:t>6,03 % (50,48 га) - участки индивидуальной усадебной з</w:t>
      </w:r>
      <w:r w:rsidRPr="001F5DE7">
        <w:t>а</w:t>
      </w:r>
      <w:r w:rsidRPr="001F5DE7">
        <w:t>стройки.</w:t>
      </w:r>
    </w:p>
    <w:p w:rsidR="008E6F33" w:rsidRPr="001F5DE7" w:rsidRDefault="008E6F33" w:rsidP="008E6F33">
      <w:r w:rsidRPr="001F5DE7">
        <w:t>Около 30 га заняты участками объектов производственного назначения.  На территории размещены 12 предприятий розничной торговли и общественного п</w:t>
      </w:r>
      <w:r w:rsidRPr="001F5DE7">
        <w:t>и</w:t>
      </w:r>
      <w:r w:rsidRPr="001F5DE7">
        <w:t>тания. На территории размещено одно детское дошкольное учреждение – ясли-сад, два православных храма Митрофана Воронежского и Николая Чудотворца.</w:t>
      </w:r>
    </w:p>
    <w:p w:rsidR="008E6F33" w:rsidRPr="001F5DE7" w:rsidRDefault="008D5EC1" w:rsidP="008E6F33">
      <w:r>
        <w:t>575,0</w:t>
      </w:r>
      <w:r w:rsidR="008E6F33" w:rsidRPr="001F5DE7">
        <w:t xml:space="preserve"> га (68,73</w:t>
      </w:r>
      <w:r>
        <w:t xml:space="preserve"> </w:t>
      </w:r>
      <w:r w:rsidR="008E6F33" w:rsidRPr="001F5DE7">
        <w:t xml:space="preserve">%) территории находятся в зоне риска затопления паводком раз в 100 лет, 529,16 </w:t>
      </w:r>
      <w:r>
        <w:t xml:space="preserve">га </w:t>
      </w:r>
      <w:r w:rsidR="008E6F33" w:rsidRPr="001F5DE7">
        <w:t>(63,25</w:t>
      </w:r>
      <w:r>
        <w:t xml:space="preserve"> </w:t>
      </w:r>
      <w:r w:rsidR="008E6F33" w:rsidRPr="001F5DE7">
        <w:t>%) - раз в 10 лет. Часть этой территории подвержена затоплению поверхностными водами с застойным увлажнением, часть – подто</w:t>
      </w:r>
      <w:r w:rsidR="008E6F33" w:rsidRPr="001F5DE7">
        <w:t>п</w:t>
      </w:r>
      <w:r w:rsidR="008E6F33" w:rsidRPr="001F5DE7">
        <w:t>лению высокими грунтовыми водами. На территориях, прилегающих к протокам, выявлены залежи торфа разной толщины. В мелководных водо</w:t>
      </w:r>
      <w:r>
        <w:t>е</w:t>
      </w:r>
      <w:r w:rsidR="008E6F33" w:rsidRPr="001F5DE7">
        <w:t>мах, сообща</w:t>
      </w:r>
      <w:r w:rsidR="008E6F33" w:rsidRPr="001F5DE7">
        <w:t>ю</w:t>
      </w:r>
      <w:r w:rsidR="008E6F33" w:rsidRPr="001F5DE7">
        <w:t>щихся с Обью, выявлены естественные нерестилища ценных пород рыб.</w:t>
      </w:r>
    </w:p>
    <w:p w:rsidR="008E6F33" w:rsidRPr="001F5DE7" w:rsidRDefault="008E6F33" w:rsidP="008E6F33">
      <w:r w:rsidRPr="001F5DE7">
        <w:t>На территории расположены шесть археологических памятников федерал</w:t>
      </w:r>
      <w:r w:rsidRPr="001F5DE7">
        <w:t>ь</w:t>
      </w:r>
      <w:r w:rsidRPr="001F5DE7">
        <w:t>ного значения: поселения Юность-1, Юность-2, Юность-3</w:t>
      </w:r>
      <w:r w:rsidR="008D5EC1">
        <w:t>,</w:t>
      </w:r>
      <w:r w:rsidRPr="001F5DE7">
        <w:t xml:space="preserve"> Юность-5 и городища Юность-4, Юность-6; выявлен археологический памятник – поселение Юность-7. Кроме того на юге территории установлен обелиск памяти об ушедших на Вел</w:t>
      </w:r>
      <w:r w:rsidRPr="001F5DE7">
        <w:t>и</w:t>
      </w:r>
      <w:r w:rsidRPr="001F5DE7">
        <w:t>кую Отечественную войну жителях Нижней Ельцовки.</w:t>
      </w:r>
    </w:p>
    <w:p w:rsidR="008E6F33" w:rsidRPr="001F5DE7" w:rsidRDefault="008E6F33" w:rsidP="008E6F33">
      <w:r w:rsidRPr="001F5DE7">
        <w:t>70</w:t>
      </w:r>
      <w:r w:rsidR="00802116">
        <w:t xml:space="preserve"> </w:t>
      </w:r>
      <w:r w:rsidRPr="001F5DE7">
        <w:t>% улично-дорожной сети не имеет покрытия.</w:t>
      </w:r>
    </w:p>
    <w:p w:rsidR="008E6F33" w:rsidRPr="001F5DE7" w:rsidRDefault="008E6F33" w:rsidP="008E6F33">
      <w:r w:rsidRPr="001F5DE7">
        <w:t>Транспортная связь территории с районами города и пригородом осущест</w:t>
      </w:r>
      <w:r w:rsidRPr="001F5DE7">
        <w:t>в</w:t>
      </w:r>
      <w:r w:rsidRPr="001F5DE7">
        <w:t>ляется по Старому и Бердскому шоссе (федеральная трасса М52), а также по Ю</w:t>
      </w:r>
      <w:r w:rsidRPr="001F5DE7">
        <w:t>ж</w:t>
      </w:r>
      <w:r w:rsidRPr="001F5DE7">
        <w:t>ной (Алтайской) ветке железной дороги.</w:t>
      </w:r>
    </w:p>
    <w:p w:rsidR="008E6F33" w:rsidRPr="001F5DE7" w:rsidRDefault="008E6F33" w:rsidP="008E6F33">
      <w:r w:rsidRPr="001F5DE7">
        <w:t xml:space="preserve">Прибрежные территории представляют собой пойменные периодически подтапливаемые участки – 535,9 га (64,06 %). </w:t>
      </w:r>
    </w:p>
    <w:p w:rsidR="008E6F33" w:rsidRPr="001F5DE7" w:rsidRDefault="008E6F33" w:rsidP="008E6F33">
      <w:r w:rsidRPr="001F5DE7">
        <w:t>Существующий жилищный фонд составляет 44,76 тыс. кв. м.</w:t>
      </w:r>
    </w:p>
    <w:p w:rsidR="008E6F33" w:rsidRPr="001F5DE7" w:rsidRDefault="008E6F33" w:rsidP="008E6F33">
      <w:r w:rsidRPr="001F5DE7">
        <w:t>Основным элементом транспортной структуры района является Бердское шоссе. Уличная сеть территории не развита и не благоустроена. Элементы се</w:t>
      </w:r>
      <w:r w:rsidRPr="001F5DE7">
        <w:t>р</w:t>
      </w:r>
      <w:r w:rsidRPr="001F5DE7">
        <w:t>висного обслуживания сосредоточены вдоль Бердского шоссе.</w:t>
      </w:r>
    </w:p>
    <w:p w:rsidR="008E6F33" w:rsidRPr="001F5DE7" w:rsidRDefault="008E6F33" w:rsidP="008E6F33">
      <w:r w:rsidRPr="001F5DE7">
        <w:t>Система культурно-бытового обслуживания района слаборазвита и сформ</w:t>
      </w:r>
      <w:r w:rsidRPr="001F5DE7">
        <w:t>и</w:t>
      </w:r>
      <w:r w:rsidRPr="001F5DE7">
        <w:t>ровалась в основном вдоль Бердского шоссе.</w:t>
      </w:r>
    </w:p>
    <w:p w:rsidR="008E6F33" w:rsidRPr="001F5DE7" w:rsidRDefault="008E6F33" w:rsidP="008E6F33">
      <w:r w:rsidRPr="001F5DE7">
        <w:t>Территория, подверженная риску затопления и подтопления, застроена и подлежит защите.</w:t>
      </w:r>
    </w:p>
    <w:p w:rsidR="008E6F33" w:rsidRDefault="008E6F33" w:rsidP="008E6F33">
      <w:r w:rsidRPr="001F5DE7">
        <w:t>Существующий баланс использования территории представлен в таблице 1.</w:t>
      </w:r>
    </w:p>
    <w:p w:rsidR="00837637" w:rsidRDefault="00837637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9A2631" w:rsidRDefault="009A2631" w:rsidP="00837637">
      <w:pPr>
        <w:jc w:val="right"/>
      </w:pPr>
    </w:p>
    <w:p w:rsidR="00837637" w:rsidRDefault="00837637" w:rsidP="00837637">
      <w:pPr>
        <w:jc w:val="right"/>
      </w:pPr>
      <w:r w:rsidRPr="001F5DE7">
        <w:lastRenderedPageBreak/>
        <w:t>Таблица 1</w:t>
      </w:r>
    </w:p>
    <w:p w:rsidR="009A2631" w:rsidRDefault="009A2631" w:rsidP="008E6F33">
      <w:pPr>
        <w:ind w:firstLine="0"/>
        <w:jc w:val="center"/>
      </w:pPr>
    </w:p>
    <w:p w:rsidR="008E6F33" w:rsidRPr="001F5DE7" w:rsidRDefault="008E6F33" w:rsidP="008E6F33">
      <w:pPr>
        <w:ind w:firstLine="0"/>
        <w:jc w:val="center"/>
      </w:pPr>
      <w:r w:rsidRPr="001F5DE7">
        <w:t>Существующий баланс использования территории</w:t>
      </w:r>
    </w:p>
    <w:p w:rsidR="00146503" w:rsidRPr="001F5DE7" w:rsidRDefault="00146503" w:rsidP="008E6F33">
      <w:pPr>
        <w:jc w:val="right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6804"/>
        <w:gridCol w:w="993"/>
        <w:gridCol w:w="1559"/>
      </w:tblGrid>
      <w:tr w:rsidR="008E6F33" w:rsidRPr="001F5DE7" w:rsidTr="008E6F33">
        <w:trPr>
          <w:tblHeader/>
        </w:trPr>
        <w:tc>
          <w:tcPr>
            <w:tcW w:w="567" w:type="dxa"/>
            <w:vMerge w:val="restart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п/</w:t>
            </w: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</w:p>
        </w:tc>
        <w:tc>
          <w:tcPr>
            <w:tcW w:w="6804" w:type="dxa"/>
            <w:vMerge w:val="restart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9A2631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Площадь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  <w:tr w:rsidR="008E6F33" w:rsidRPr="001F5DE7" w:rsidTr="009A2631">
        <w:trPr>
          <w:tblHeader/>
        </w:trPr>
        <w:tc>
          <w:tcPr>
            <w:tcW w:w="567" w:type="dxa"/>
            <w:vMerge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6804" w:type="dxa"/>
            <w:vMerge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8E6F33" w:rsidRPr="001F5DE7" w:rsidRDefault="008E6F33" w:rsidP="008E6F33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8E6F33" w:rsidRPr="00146503" w:rsidRDefault="008E6F33" w:rsidP="008E6F33">
      <w:pPr>
        <w:rPr>
          <w:sz w:val="2"/>
          <w:highlight w:val="yellow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804"/>
        <w:gridCol w:w="993"/>
        <w:gridCol w:w="1559"/>
      </w:tblGrid>
      <w:tr w:rsidR="008E6F33" w:rsidRPr="001F5DE7" w:rsidTr="009A2631">
        <w:trPr>
          <w:tblHeader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Рекреационн</w:t>
            </w:r>
            <w:r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122,11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14,60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Природная зона (Р-1)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92,01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11,00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1,64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1.</w:t>
            </w:r>
            <w:r w:rsidR="009A263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озеленения (Р-3)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28,46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3,40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auto"/>
            <w:noWrap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Общественно-делов</w:t>
            </w:r>
            <w:r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  <w:noWrap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специализированной общественной застройки (ОД-4)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Жил</w:t>
            </w:r>
            <w:r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68,02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8,13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Зона </w:t>
            </w:r>
            <w:r w:rsidRPr="001F5D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смешанной застройки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(Ж-1)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8,34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Зона </w:t>
            </w:r>
            <w:r w:rsidRPr="001F5D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индивидуальной застройки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(Ж-6)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46,67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5,58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Зона застройки сезонного проживания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(Ж-7)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12,99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1,55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Производственн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/>
                <w:sz w:val="28"/>
                <w:szCs w:val="28"/>
              </w:rPr>
              <w:t>оны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27,79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3,32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застройки производственными объектами с ра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з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личными нормативами воздействия на окружающую среду</w:t>
            </w:r>
            <w:r w:rsidR="008021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(П-1)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23,30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2,79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9A263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4.</w:t>
            </w:r>
            <w:r w:rsidR="009A26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застройки коммунальными и складскими объе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к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тами (П-2)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4,48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0,54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инженерной и транспортной инфраструктур, в 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/>
                <w:sz w:val="28"/>
                <w:szCs w:val="28"/>
              </w:rPr>
              <w:t>ельскохозяйственного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использования, в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том числе: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8E6F33" w:rsidRPr="001F5DE7" w:rsidTr="009A2631">
        <w:tc>
          <w:tcPr>
            <w:tcW w:w="567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 xml:space="preserve">Зона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ведения садоводства и огородничества 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(СХ</w:t>
            </w:r>
            <w:r w:rsidR="0014650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F5DE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8E6F33" w:rsidRPr="001F5DE7" w:rsidTr="009A2631"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273,2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32,66</w:t>
            </w:r>
          </w:p>
        </w:tc>
      </w:tr>
      <w:tr w:rsidR="008E6F33" w:rsidRPr="001F5DE7" w:rsidTr="009A2631">
        <w:tc>
          <w:tcPr>
            <w:tcW w:w="567" w:type="dxa"/>
            <w:tcBorders>
              <w:right w:val="nil"/>
            </w:tcBorders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804" w:type="dxa"/>
            <w:tcBorders>
              <w:left w:val="nil"/>
            </w:tcBorders>
            <w:shd w:val="clear" w:color="auto" w:fill="auto"/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836,6</w:t>
            </w:r>
          </w:p>
        </w:tc>
        <w:tc>
          <w:tcPr>
            <w:tcW w:w="1559" w:type="dxa"/>
            <w:shd w:val="clear" w:color="auto" w:fill="auto"/>
          </w:tcPr>
          <w:p w:rsidR="008E6F33" w:rsidRPr="001F5DE7" w:rsidRDefault="008E6F33" w:rsidP="0014650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146503" w:rsidRDefault="0014650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2.2. Основные направления градостроительного развития территории</w:t>
      </w:r>
    </w:p>
    <w:p w:rsidR="008E6F33" w:rsidRPr="001F5DE7" w:rsidRDefault="008E6F33" w:rsidP="008E6F33">
      <w:pPr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2.2.1. Общие положения</w:t>
      </w:r>
    </w:p>
    <w:p w:rsidR="008E6F33" w:rsidRPr="001F5DE7" w:rsidRDefault="008E6F33" w:rsidP="008E6F33"/>
    <w:p w:rsidR="008E6F33" w:rsidRPr="001F5DE7" w:rsidRDefault="008E6F33" w:rsidP="008E6F33">
      <w:r w:rsidRPr="001F5DE7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Бердскому шоссе, размещены зоны общественно-делового и коммунального н</w:t>
      </w:r>
      <w:r w:rsidRPr="001F5DE7">
        <w:t>а</w:t>
      </w:r>
      <w:r w:rsidRPr="001F5DE7">
        <w:lastRenderedPageBreak/>
        <w:t>значения. На территории, приближенной к Бердскому шоссе, проектируются кварталы многоэтажной застройки</w:t>
      </w:r>
      <w:r w:rsidR="009A2631">
        <w:t>.</w:t>
      </w:r>
      <w:r w:rsidRPr="001F5DE7">
        <w:t xml:space="preserve"> </w:t>
      </w:r>
      <w:r w:rsidR="009A2631">
        <w:t>Н</w:t>
      </w:r>
      <w:r w:rsidRPr="001F5DE7">
        <w:t>а участках, граничащих с прибрежными пойменными территориями, размещены кварталы малоэтажной и усадебной з</w:t>
      </w:r>
      <w:r w:rsidRPr="001F5DE7">
        <w:t>а</w:t>
      </w:r>
      <w:r w:rsidRPr="001F5DE7">
        <w:t>стройки</w:t>
      </w:r>
      <w:r w:rsidR="009A2631">
        <w:t>. Таким образом,</w:t>
      </w:r>
      <w:r w:rsidRPr="001F5DE7">
        <w:t xml:space="preserve"> применен принцип параллельного «полосового» фун</w:t>
      </w:r>
      <w:r w:rsidRPr="001F5DE7">
        <w:t>к</w:t>
      </w:r>
      <w:r w:rsidRPr="001F5DE7">
        <w:t>ционального зонирования</w:t>
      </w:r>
    </w:p>
    <w:p w:rsidR="008E6F33" w:rsidRPr="001F5DE7" w:rsidRDefault="008E6F33" w:rsidP="008E6F33">
      <w:r w:rsidRPr="001F5DE7">
        <w:t>Скелет транспортной схемы формируется развитием скоростного движения по Старому и Бердскому шоссе, по Южному обходу в створе проектируемого мостового через Обь в жилой район «Нижняя Ельцовка», и регулируемого движ</w:t>
      </w:r>
      <w:r w:rsidRPr="001F5DE7">
        <w:t>е</w:t>
      </w:r>
      <w:r w:rsidRPr="001F5DE7">
        <w:t xml:space="preserve">ния в створе проектируемого мостового перехода через Обь и улицы Одоевского. </w:t>
      </w:r>
    </w:p>
    <w:p w:rsidR="008E6F33" w:rsidRPr="001F5DE7" w:rsidRDefault="008E6F33" w:rsidP="008E6F33">
      <w:r w:rsidRPr="001F5DE7">
        <w:t>Территории производственных объектов существенно сокращаются и р</w:t>
      </w:r>
      <w:r w:rsidRPr="001F5DE7">
        <w:t>е</w:t>
      </w:r>
      <w:r w:rsidRPr="001F5DE7">
        <w:t>конструируются.</w:t>
      </w:r>
    </w:p>
    <w:p w:rsidR="008E6F33" w:rsidRDefault="008E6F33" w:rsidP="008E6F33">
      <w:r w:rsidRPr="001F5DE7">
        <w:t>Территории дачных и садоводческих объединений предполагается пост</w:t>
      </w:r>
      <w:r w:rsidRPr="001F5DE7">
        <w:t>е</w:t>
      </w:r>
      <w:r w:rsidRPr="001F5DE7">
        <w:t>пенно перевести в территории индивидуальной жилой застройки, благоустроив и обеспечив учреждениями обслуживания.</w:t>
      </w:r>
    </w:p>
    <w:p w:rsidR="00146503" w:rsidRDefault="00146503" w:rsidP="008E6F33"/>
    <w:p w:rsidR="00836AA3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 xml:space="preserve">2.2.2. Жилые зоны и объекты социально-культурного </w:t>
      </w: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и коммунально-бытового назначения</w:t>
      </w:r>
    </w:p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r w:rsidRPr="001F5DE7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Старому и Бердскому шоссе, размещены зоны общественно-делового и комм</w:t>
      </w:r>
      <w:r w:rsidRPr="001F5DE7">
        <w:t>у</w:t>
      </w:r>
      <w:r w:rsidRPr="001F5DE7">
        <w:t>нального назначения. На территории, приближенной к Старому и Бердскому шо</w:t>
      </w:r>
      <w:r w:rsidRPr="001F5DE7">
        <w:t>с</w:t>
      </w:r>
      <w:r w:rsidRPr="001F5DE7">
        <w:t>се, проектируются кварталы многоэтажной застройки</w:t>
      </w:r>
      <w:r w:rsidR="00802116">
        <w:t>.</w:t>
      </w:r>
      <w:r w:rsidRPr="001F5DE7">
        <w:t xml:space="preserve"> </w:t>
      </w:r>
      <w:r w:rsidR="00802116">
        <w:t>Н</w:t>
      </w:r>
      <w:r w:rsidRPr="001F5DE7">
        <w:t>а участках, граничащих с прибрежными пойменными территориями, размещены кварталы малоэтажной и усадебной застройки</w:t>
      </w:r>
      <w:r w:rsidR="00836AA3">
        <w:t>.</w:t>
      </w:r>
      <w:r w:rsidRPr="001F5DE7">
        <w:t xml:space="preserve"> </w:t>
      </w:r>
      <w:r w:rsidR="00836AA3">
        <w:t>Т</w:t>
      </w:r>
      <w:r w:rsidR="00802116">
        <w:t>аким образом</w:t>
      </w:r>
      <w:r w:rsidRPr="001F5DE7">
        <w:t>, применен принцип параллельного «полос</w:t>
      </w:r>
      <w:r w:rsidRPr="001F5DE7">
        <w:t>о</w:t>
      </w:r>
      <w:r w:rsidRPr="001F5DE7">
        <w:t>вого» функционального зонирования.</w:t>
      </w:r>
    </w:p>
    <w:p w:rsidR="008E6F33" w:rsidRPr="001F5DE7" w:rsidRDefault="008E6F33" w:rsidP="008E6F33">
      <w:r w:rsidRPr="001F5DE7">
        <w:t>Прибрежные пойменные территории благоустраиваются в полосе между створами Матвеевского моста и перспективного Нижне-Ельцовского моста.</w:t>
      </w:r>
    </w:p>
    <w:p w:rsidR="008E6F33" w:rsidRPr="001F5DE7" w:rsidRDefault="008E6F33" w:rsidP="008E6F33">
      <w:r w:rsidRPr="001F5DE7">
        <w:t>Поэтапно территории, занятые дачными и садовыми обществами</w:t>
      </w:r>
      <w:r w:rsidR="00802116">
        <w:t>,</w:t>
      </w:r>
      <w:r w:rsidRPr="001F5DE7">
        <w:t xml:space="preserve"> реконс</w:t>
      </w:r>
      <w:r w:rsidRPr="001F5DE7">
        <w:t>т</w:t>
      </w:r>
      <w:r w:rsidRPr="001F5DE7">
        <w:t>руируются, благоустраиваются и переводятся в территории индивидуальной ж</w:t>
      </w:r>
      <w:r w:rsidRPr="001F5DE7">
        <w:t>и</w:t>
      </w:r>
      <w:r w:rsidRPr="001F5DE7">
        <w:t>лой застройки. Территории индивидуальной жилой застройки реконструируются и благоустраиваются.</w:t>
      </w:r>
    </w:p>
    <w:p w:rsidR="00836AA3" w:rsidRDefault="008E6F33" w:rsidP="008E6F33">
      <w:r w:rsidRPr="001F5DE7">
        <w:t>Площадь жилищного фонда для проектируемой территории на расч</w:t>
      </w:r>
      <w:r w:rsidR="008D5EC1">
        <w:t>е</w:t>
      </w:r>
      <w:r w:rsidRPr="001F5DE7">
        <w:t>тны</w:t>
      </w:r>
      <w:r w:rsidR="00146503">
        <w:t xml:space="preserve">й срок </w:t>
      </w:r>
      <w:r w:rsidR="00802116">
        <w:t>составляет:</w:t>
      </w:r>
      <w:r w:rsidR="00146503">
        <w:t xml:space="preserve"> </w:t>
      </w:r>
    </w:p>
    <w:p w:rsidR="00836AA3" w:rsidRDefault="008E6F33" w:rsidP="008E6F33">
      <w:r w:rsidRPr="001F5DE7">
        <w:t>в смешанных и многоэтажных многоквартирных домах– 44,56 га</w:t>
      </w:r>
      <w:r w:rsidR="00836AA3">
        <w:t>;</w:t>
      </w:r>
      <w:r w:rsidRPr="001F5DE7">
        <w:t xml:space="preserve"> </w:t>
      </w:r>
    </w:p>
    <w:p w:rsidR="00836AA3" w:rsidRDefault="008E6F33" w:rsidP="008E6F33">
      <w:r w:rsidRPr="001F5DE7">
        <w:t>в малоэтажных домах - 79,36 га</w:t>
      </w:r>
      <w:r w:rsidR="00836AA3">
        <w:t>;</w:t>
      </w:r>
      <w:r w:rsidRPr="001F5DE7">
        <w:t xml:space="preserve"> </w:t>
      </w:r>
    </w:p>
    <w:p w:rsidR="008E6F33" w:rsidRPr="001F5DE7" w:rsidRDefault="00836AA3" w:rsidP="008E6F33">
      <w:r>
        <w:t xml:space="preserve">в </w:t>
      </w:r>
      <w:r w:rsidR="008E6F33" w:rsidRPr="001F5DE7">
        <w:t>индивидуальных домах – 219,12 га.</w:t>
      </w:r>
    </w:p>
    <w:p w:rsidR="008E6F33" w:rsidRPr="001F5DE7" w:rsidRDefault="008E6F33" w:rsidP="008E6F33">
      <w:r w:rsidRPr="001F5DE7">
        <w:t>Численность населения проектируемой территории на расч</w:t>
      </w:r>
      <w:r w:rsidR="008D5EC1">
        <w:t>е</w:t>
      </w:r>
      <w:r w:rsidRPr="001F5DE7">
        <w:t>тный срок предполагается 63,044 тыс. человек, в том числе в смешанном и многоэтажном многоквартирном жилищном фонде – 28025 тыс. человек, в малоэтажном – 23,780</w:t>
      </w:r>
      <w:r w:rsidR="00802116">
        <w:t xml:space="preserve"> </w:t>
      </w:r>
      <w:r w:rsidR="00802116" w:rsidRPr="001F5DE7">
        <w:t>тыс. человек</w:t>
      </w:r>
      <w:r w:rsidRPr="001F5DE7">
        <w:t>, в индивидуальном – 11,239 тыс. человек.</w:t>
      </w:r>
    </w:p>
    <w:p w:rsidR="008E6F33" w:rsidRPr="001F5DE7" w:rsidRDefault="008E6F33" w:rsidP="008E6F33">
      <w:r w:rsidRPr="001F5DE7">
        <w:t>В связи с предполагаемым изменением состава жилищного фонда и ож</w:t>
      </w:r>
      <w:r w:rsidRPr="001F5DE7">
        <w:t>и</w:t>
      </w:r>
      <w:r w:rsidRPr="001F5DE7">
        <w:t>даемым в связи с этим приростом населения на проектируемой территории прое</w:t>
      </w:r>
      <w:r w:rsidRPr="001F5DE7">
        <w:t>к</w:t>
      </w:r>
      <w:r w:rsidRPr="001F5DE7">
        <w:t>том предлагается создание новой системы общественного обслуживания, исходя из численности населения на расч</w:t>
      </w:r>
      <w:r w:rsidR="008D5EC1">
        <w:t>е</w:t>
      </w:r>
      <w:r w:rsidRPr="001F5DE7">
        <w:t>тный срок. Объекты обслуживания предпол</w:t>
      </w:r>
      <w:r w:rsidRPr="001F5DE7">
        <w:t>а</w:t>
      </w:r>
      <w:r w:rsidRPr="001F5DE7">
        <w:lastRenderedPageBreak/>
        <w:t>гается разместить в специализированных зонах ОД-3, ОД-4, ОД-5, а также в н</w:t>
      </w:r>
      <w:r w:rsidRPr="001F5DE7">
        <w:t>е</w:t>
      </w:r>
      <w:r w:rsidRPr="001F5DE7">
        <w:t>специализированных зонах ОД-1 и Ж-1 с уч</w:t>
      </w:r>
      <w:r w:rsidR="008D5EC1">
        <w:t>е</w:t>
      </w:r>
      <w:r w:rsidRPr="001F5DE7">
        <w:t>том нормативных радиусов досту</w:t>
      </w:r>
      <w:r w:rsidRPr="001F5DE7">
        <w:t>п</w:t>
      </w:r>
      <w:r w:rsidRPr="001F5DE7">
        <w:t>ности.</w:t>
      </w:r>
    </w:p>
    <w:p w:rsidR="008E6F33" w:rsidRPr="001F5DE7" w:rsidRDefault="008E6F33" w:rsidP="008E6F33">
      <w:r w:rsidRPr="001F5DE7">
        <w:t>Объекты обслуживания транзитных пассажиров общественного транспорта предполагается разместить в непосредственной близости к транспортно-пересадочным узлам.</w:t>
      </w:r>
    </w:p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2.2.3. Зоны размещения объектов капитального строительства</w:t>
      </w:r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8E6F33">
      <w:r w:rsidRPr="001F5DE7">
        <w:t>Проектом устанавливаются зоны размещения объектов капитального стро</w:t>
      </w:r>
      <w:r w:rsidRPr="001F5DE7">
        <w:t>и</w:t>
      </w:r>
      <w:r w:rsidRPr="001F5DE7">
        <w:t>тельства, включая объекты социально-культурного, коммунально-бытового н</w:t>
      </w:r>
      <w:r w:rsidRPr="001F5DE7">
        <w:t>а</w:t>
      </w:r>
      <w:r w:rsidRPr="001F5DE7">
        <w:t>значения. В зонах существующих объектов предусматривается возможность ра</w:t>
      </w:r>
      <w:r w:rsidRPr="001F5DE7">
        <w:t>з</w:t>
      </w:r>
      <w:r w:rsidRPr="001F5DE7">
        <w:t>вития территории с размещением новых объектов капитального строительства с</w:t>
      </w:r>
      <w:r w:rsidRPr="001F5DE7">
        <w:t>о</w:t>
      </w:r>
      <w:r w:rsidRPr="001F5DE7">
        <w:t>ответствующего назначения. Зоны планируемого размещения объектов капитал</w:t>
      </w:r>
      <w:r w:rsidRPr="001F5DE7">
        <w:t>ь</w:t>
      </w:r>
      <w:r w:rsidRPr="001F5DE7">
        <w:t xml:space="preserve">ного строительства предназначены для размещения новых объектов на </w:t>
      </w:r>
      <w:r w:rsidR="00802116">
        <w:t>1</w:t>
      </w:r>
      <w:r w:rsidRPr="001F5DE7">
        <w:t xml:space="preserve"> очередь до 2020 года и на расчетный срок до 2030 года:</w:t>
      </w:r>
    </w:p>
    <w:p w:rsidR="008E6F33" w:rsidRPr="001F5DE7" w:rsidRDefault="008E6F33" w:rsidP="008E6F33">
      <w:r w:rsidRPr="001F5DE7">
        <w:t>в зоне застройки жилыми домами смешанной этажности размещаются мн</w:t>
      </w:r>
      <w:r w:rsidRPr="001F5DE7">
        <w:t>о</w:t>
      </w:r>
      <w:r w:rsidRPr="001F5DE7">
        <w:t>гоквартирные 5 – 8-этажные дома, в том числе с помещениями общественного н</w:t>
      </w:r>
      <w:r w:rsidRPr="001F5DE7">
        <w:t>а</w:t>
      </w:r>
      <w:r w:rsidRPr="001F5DE7">
        <w:t>значения, автостоянками, многоквартирные 9 –13</w:t>
      </w:r>
      <w:r w:rsidRPr="001F5DE7">
        <w:noBreakHyphen/>
        <w:t>этажные дома, в том числе с помещениями общественного назначения, автостоянками, многоквартирные 14 – 18-этажные дома, в том числе с помещениями общественного назначения, авт</w:t>
      </w:r>
      <w:r w:rsidRPr="001F5DE7">
        <w:t>о</w:t>
      </w:r>
      <w:r w:rsidRPr="001F5DE7">
        <w:t>стоянками, многоквартирные 19 – 25-этажные дома, в том числе с помещениями общественного назначения, автостоянками, многоквартирные 26 – 50-этажные дома, в том числе с помещениями общественного назначения, автостоянками, многоквартирные 26 – 50-этажные дома, в том числе с помещениями обществе</w:t>
      </w:r>
      <w:r w:rsidRPr="001F5DE7">
        <w:t>н</w:t>
      </w:r>
      <w:r w:rsidRPr="001F5DE7">
        <w:t>ного назначения, автостоянками, многоквартирные малоэтажные дома (1 – 4 эт</w:t>
      </w:r>
      <w:r w:rsidRPr="001F5DE7">
        <w:t>а</w:t>
      </w:r>
      <w:r w:rsidRPr="001F5DE7">
        <w:t>жа), в том числе с помещениями общественного назначения, автостоянками, бл</w:t>
      </w:r>
      <w:r w:rsidRPr="001F5DE7">
        <w:t>о</w:t>
      </w:r>
      <w:r w:rsidRPr="001F5DE7">
        <w:t>кированные жилые дома (не более 3  этажей), индивидуальные жилые дома. Предполагается возможность размещения как отдельно стоящих, так и распол</w:t>
      </w:r>
      <w:r w:rsidRPr="001F5DE7">
        <w:t>о</w:t>
      </w:r>
      <w:r w:rsidRPr="001F5DE7">
        <w:t>женных в первых этажах жилых и общественных зданий объектов местного о</w:t>
      </w:r>
      <w:r w:rsidRPr="001F5DE7">
        <w:t>б</w:t>
      </w:r>
      <w:r w:rsidRPr="001F5DE7">
        <w:t>служивания населения – магазинов, объектов общественного питания, аптек, о</w:t>
      </w:r>
      <w:r w:rsidRPr="001F5DE7">
        <w:t>т</w:t>
      </w:r>
      <w:r w:rsidRPr="001F5DE7">
        <w:t>делений связи, сбербанков, приемных пунктов прачечных, химчисток</w:t>
      </w:r>
      <w:r w:rsidR="00146503">
        <w:t>;</w:t>
      </w:r>
    </w:p>
    <w:p w:rsidR="008E6F33" w:rsidRPr="001F5DE7" w:rsidRDefault="008E6F33" w:rsidP="008E6F33">
      <w:r w:rsidRPr="001F5DE7">
        <w:t xml:space="preserve">в зоне застройки малоэтажными жилыми домами размещаются </w:t>
      </w:r>
      <w:r w:rsidRPr="001F5DE7">
        <w:rPr>
          <w:rFonts w:eastAsia="Calibri"/>
          <w:color w:val="000000"/>
          <w:lang w:eastAsia="en-US"/>
        </w:rPr>
        <w:t>многоква</w:t>
      </w:r>
      <w:r w:rsidRPr="001F5DE7">
        <w:rPr>
          <w:rFonts w:eastAsia="Calibri"/>
          <w:color w:val="000000"/>
          <w:lang w:eastAsia="en-US"/>
        </w:rPr>
        <w:t>р</w:t>
      </w:r>
      <w:r w:rsidRPr="001F5DE7">
        <w:rPr>
          <w:rFonts w:eastAsia="Calibri"/>
          <w:color w:val="000000"/>
          <w:lang w:eastAsia="en-US"/>
        </w:rPr>
        <w:t xml:space="preserve">тирные </w:t>
      </w:r>
      <w:r w:rsidRPr="001F5DE7">
        <w:t>малоэтажные дома (1 – 4 этажа), в том числе с помещениями обществе</w:t>
      </w:r>
      <w:r w:rsidRPr="001F5DE7">
        <w:t>н</w:t>
      </w:r>
      <w:r w:rsidRPr="001F5DE7">
        <w:t>ного назначения, автостоянками, блокированные жилые дома (не более 3  этажей). Предполагается возможность размещения как отдельно стоящих, так и распол</w:t>
      </w:r>
      <w:r w:rsidRPr="001F5DE7">
        <w:t>о</w:t>
      </w:r>
      <w:r w:rsidRPr="001F5DE7">
        <w:t>женных в первых этажах жилых и общественных зданий объектов местного о</w:t>
      </w:r>
      <w:r w:rsidRPr="001F5DE7">
        <w:t>б</w:t>
      </w:r>
      <w:r w:rsidRPr="001F5DE7">
        <w:t>служивания населения – магазинов, объектов общественного питания, аптек, о</w:t>
      </w:r>
      <w:r w:rsidRPr="001F5DE7">
        <w:t>т</w:t>
      </w:r>
      <w:r w:rsidRPr="001F5DE7">
        <w:t>делений связи, сбербанков, приемных пунктов прачечных, химчисток</w:t>
      </w:r>
      <w:r w:rsidR="00146503">
        <w:t>;</w:t>
      </w:r>
      <w:r w:rsidRPr="001F5DE7">
        <w:t xml:space="preserve"> </w:t>
      </w:r>
    </w:p>
    <w:p w:rsidR="008E6F33" w:rsidRPr="001F5DE7" w:rsidRDefault="008E6F33" w:rsidP="008E6F33">
      <w:r w:rsidRPr="001F5DE7">
        <w:t>в зонах застройки средне- и многоэтажными жилыми домами размещаются многоквартирные жилые дома высотой 5 – 13 этажей с придомовыми террит</w:t>
      </w:r>
      <w:r w:rsidRPr="001F5DE7">
        <w:t>о</w:t>
      </w:r>
      <w:r w:rsidRPr="001F5DE7">
        <w:t>риями, автостоянками местного обслуживания. Предполагается возможность ра</w:t>
      </w:r>
      <w:r w:rsidRPr="001F5DE7">
        <w:t>з</w:t>
      </w:r>
      <w:r w:rsidRPr="001F5DE7">
        <w:t xml:space="preserve">мещения как отдельно стоящих, так и расположенных в первых этажах жилых и общественных зданий объектов местного обслуживания населения – магазинов, объектов общественного питания, аптек, отделений связи, сбербанков, приемных </w:t>
      </w:r>
      <w:r w:rsidRPr="001F5DE7">
        <w:lastRenderedPageBreak/>
        <w:t>пунктов прачечных, химчисток. В соответствии с принятыми проектными реш</w:t>
      </w:r>
      <w:r w:rsidRPr="001F5DE7">
        <w:t>е</w:t>
      </w:r>
      <w:r w:rsidRPr="001F5DE7">
        <w:t>ниями предусмотрено размещение объектов дошкольного и общего среднего о</w:t>
      </w:r>
      <w:r w:rsidRPr="001F5DE7">
        <w:t>б</w:t>
      </w:r>
      <w:r w:rsidRPr="001F5DE7">
        <w:t>разования, объектов жилищно-эксплуатационных служб;</w:t>
      </w:r>
    </w:p>
    <w:p w:rsidR="008E6F33" w:rsidRPr="001F5DE7" w:rsidRDefault="008E6F33" w:rsidP="008E6F33">
      <w:r w:rsidRPr="001F5DE7">
        <w:t xml:space="preserve">в зоне застройки сезонного проживания размещаются </w:t>
      </w:r>
      <w:r w:rsidRPr="001F5DE7">
        <w:rPr>
          <w:rFonts w:eastAsia="Calibri"/>
          <w:color w:val="000000"/>
          <w:lang w:eastAsia="en-US"/>
        </w:rPr>
        <w:t>индивидуальные ж</w:t>
      </w:r>
      <w:r w:rsidRPr="001F5DE7">
        <w:rPr>
          <w:rFonts w:eastAsia="Calibri"/>
          <w:color w:val="000000"/>
          <w:lang w:eastAsia="en-US"/>
        </w:rPr>
        <w:t>и</w:t>
      </w:r>
      <w:r w:rsidRPr="001F5DE7">
        <w:rPr>
          <w:rFonts w:eastAsia="Calibri"/>
          <w:color w:val="000000"/>
          <w:lang w:eastAsia="en-US"/>
        </w:rPr>
        <w:t>лые дома.</w:t>
      </w:r>
      <w:r w:rsidRPr="001F5DE7">
        <w:t xml:space="preserve"> Предполагается возможность размещения отдельно стоящих общес</w:t>
      </w:r>
      <w:r w:rsidRPr="001F5DE7">
        <w:t>т</w:t>
      </w:r>
      <w:r w:rsidRPr="001F5DE7">
        <w:t>венных зданий, объектов местного обслуживания населения – магазинов, объе</w:t>
      </w:r>
      <w:r w:rsidRPr="001F5DE7">
        <w:t>к</w:t>
      </w:r>
      <w:r w:rsidRPr="001F5DE7">
        <w:t>тов общественного питания, аптек, отделений связи, сбербанков, приемных пун</w:t>
      </w:r>
      <w:r w:rsidRPr="001F5DE7">
        <w:t>к</w:t>
      </w:r>
      <w:r w:rsidR="00146503">
        <w:t>тов прачечных;</w:t>
      </w:r>
    </w:p>
    <w:p w:rsidR="008E6F33" w:rsidRPr="001F5DE7" w:rsidRDefault="008E6F33" w:rsidP="008E6F33">
      <w:r w:rsidRPr="001F5DE7">
        <w:t>в зоне застройки объектами делового, общественного и коммерческого н</w:t>
      </w:r>
      <w:r w:rsidRPr="001F5DE7">
        <w:t>а</w:t>
      </w:r>
      <w:r w:rsidRPr="001F5DE7">
        <w:t>значения размещаются общественные здания административного назначения, офисы, бизнес-центры, банки, гостиницы и другие объекты. Здесь же предусмо</w:t>
      </w:r>
      <w:r w:rsidRPr="001F5DE7">
        <w:t>т</w:t>
      </w:r>
      <w:r w:rsidRPr="001F5DE7">
        <w:t>рено размещение многоэтажной жилой застройки, застройки торгового назнач</w:t>
      </w:r>
      <w:r w:rsidRPr="001F5DE7">
        <w:t>е</w:t>
      </w:r>
      <w:r w:rsidRPr="001F5DE7">
        <w:t>ния – магазинов, торговых центров, продовольственного рынка, спортивных з</w:t>
      </w:r>
      <w:r w:rsidRPr="001F5DE7">
        <w:t>а</w:t>
      </w:r>
      <w:r w:rsidRPr="001F5DE7">
        <w:t>лов, развлекательных комплексов, выставочных центров, а также автопарковок местного обслуживания;</w:t>
      </w:r>
    </w:p>
    <w:p w:rsidR="008E6F33" w:rsidRPr="001F5DE7" w:rsidRDefault="008E6F33" w:rsidP="008E6F33">
      <w:r w:rsidRPr="001F5DE7">
        <w:t>в зоне специализированной общественной застройки размещение объектов жилой застройки запрещено;</w:t>
      </w:r>
    </w:p>
    <w:p w:rsidR="008E6F33" w:rsidRPr="001F5DE7" w:rsidRDefault="008E6F33" w:rsidP="008E6F33">
      <w:r w:rsidRPr="001F5DE7">
        <w:t>в зоне застройки объектами дошкольного, начального общего, основного общего и среднего (полного) общего образования размещаются соответствующие объекты капитального строительства с объектами вспомогательного назначения, включая опорные пункты милиции, дома ребенка, культовые объекты, объекты инженерного назначения;</w:t>
      </w:r>
    </w:p>
    <w:p w:rsidR="008E6F33" w:rsidRPr="001F5DE7" w:rsidRDefault="008E6F33" w:rsidP="008E6F33">
      <w:r w:rsidRPr="001F5DE7">
        <w:t>в составе зоны озеленения размещаются сады жилых районов, скверы, бульвары, благоустроенные водоемы, комплекс православной церкви, объекты вспомогательного рекреационного назначения, автопарковки местного обслуж</w:t>
      </w:r>
      <w:r w:rsidRPr="001F5DE7">
        <w:t>и</w:t>
      </w:r>
      <w:r w:rsidRPr="001F5DE7">
        <w:t>вания, озелененные участки охранных зон инженерно-технических коммуник</w:t>
      </w:r>
      <w:r w:rsidRPr="001F5DE7">
        <w:t>а</w:t>
      </w:r>
      <w:r w:rsidRPr="001F5DE7">
        <w:t>ций;</w:t>
      </w:r>
    </w:p>
    <w:p w:rsidR="008E6F33" w:rsidRPr="001F5DE7" w:rsidRDefault="008E6F33" w:rsidP="008E6F33">
      <w:r w:rsidRPr="001F5DE7">
        <w:t>в составе зоны застройки коммунальными и складскими объектами разм</w:t>
      </w:r>
      <w:r w:rsidRPr="001F5DE7">
        <w:t>е</w:t>
      </w:r>
      <w:r w:rsidRPr="001F5DE7">
        <w:t>щаются сохраняемые производственные, автотранспортные, складские и серви</w:t>
      </w:r>
      <w:r w:rsidRPr="001F5DE7">
        <w:t>с</w:t>
      </w:r>
      <w:r w:rsidRPr="001F5DE7">
        <w:t>ные предприятия, могут размещаться новые предприятия аналогичного назнач</w:t>
      </w:r>
      <w:r w:rsidRPr="001F5DE7">
        <w:t>е</w:t>
      </w:r>
      <w:r w:rsidRPr="001F5DE7">
        <w:t>ния с размером санитарно-защитной зоны не более 50 м, станции технического обслуживания автомобилей, автомойки;</w:t>
      </w:r>
    </w:p>
    <w:p w:rsidR="008E6F33" w:rsidRPr="001F5DE7" w:rsidRDefault="008E6F33" w:rsidP="008E6F33">
      <w:r w:rsidRPr="001F5DE7">
        <w:t>в зоне сооружений и коммуникаций железнодорожного транспорта разм</w:t>
      </w:r>
      <w:r w:rsidRPr="001F5DE7">
        <w:t>е</w:t>
      </w:r>
      <w:r w:rsidRPr="001F5DE7">
        <w:t>щается путевое хозяйство железных дорог общего пользования с объектами о</w:t>
      </w:r>
      <w:r w:rsidRPr="001F5DE7">
        <w:t>б</w:t>
      </w:r>
      <w:r w:rsidRPr="001F5DE7">
        <w:t>служивания;</w:t>
      </w:r>
    </w:p>
    <w:p w:rsidR="008E6F33" w:rsidRPr="001F5DE7" w:rsidRDefault="008E6F33" w:rsidP="008E6F33">
      <w:r w:rsidRPr="001F5DE7">
        <w:t>в зоне улично-дорожной сети, ограниченной красными линиями, размещ</w:t>
      </w:r>
      <w:r w:rsidRPr="001F5DE7">
        <w:t>а</w:t>
      </w:r>
      <w:r w:rsidRPr="001F5DE7">
        <w:t>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8E6F33" w:rsidRPr="001F5DE7" w:rsidRDefault="008E6F33" w:rsidP="008E6F33">
      <w:r w:rsidRPr="001F5DE7">
        <w:t>в зоне объектов инженерной инфраструктуры размещаются объекты инж</w:t>
      </w:r>
      <w:r w:rsidRPr="001F5DE7">
        <w:t>е</w:t>
      </w:r>
      <w:r w:rsidRPr="001F5DE7">
        <w:t>нерной инфраструктуры – электроподстанции 110/10 кВ (существующая и план</w:t>
      </w:r>
      <w:r w:rsidRPr="001F5DE7">
        <w:t>и</w:t>
      </w:r>
      <w:r w:rsidRPr="001F5DE7">
        <w:t>руемая к размещению).</w:t>
      </w:r>
    </w:p>
    <w:p w:rsidR="008E6F33" w:rsidRPr="001F5DE7" w:rsidRDefault="008E6F33" w:rsidP="008E6F33">
      <w:r w:rsidRPr="001F5DE7">
        <w:t xml:space="preserve">В составе всех зон, кроме </w:t>
      </w:r>
      <w:r w:rsidR="00146503">
        <w:t xml:space="preserve">зон </w:t>
      </w:r>
      <w:r w:rsidRPr="001F5DE7">
        <w:t>объектов улично-дорожной сети, могут ра</w:t>
      </w:r>
      <w:r w:rsidRPr="001F5DE7">
        <w:t>з</w:t>
      </w:r>
      <w:r w:rsidRPr="001F5DE7">
        <w:t>мещаться объекты инженерно-технического обеспечения застройки.</w:t>
      </w:r>
    </w:p>
    <w:p w:rsidR="008E6F33" w:rsidRPr="001F5DE7" w:rsidRDefault="008E6F33" w:rsidP="008E6F33">
      <w:r w:rsidRPr="001F5DE7">
        <w:t>На территории жилой застройки в шаговой доступности от жилья в соотве</w:t>
      </w:r>
      <w:r w:rsidRPr="001F5DE7">
        <w:t>т</w:t>
      </w:r>
      <w:r w:rsidRPr="001F5DE7">
        <w:t>ствии с нормативными требованиями размещаются объекты социально-культур</w:t>
      </w:r>
      <w:r w:rsidR="00836AA3">
        <w:t>-</w:t>
      </w:r>
      <w:r w:rsidRPr="001F5DE7">
        <w:lastRenderedPageBreak/>
        <w:t>ного и коммунально-бытового обслуживания населения местного значения – де</w:t>
      </w:r>
      <w:r w:rsidRPr="001F5DE7">
        <w:t>т</w:t>
      </w:r>
      <w:r w:rsidRPr="001F5DE7">
        <w:t>ские сады, общеобразовательные школы, магазины розничной торговли, объекты общественного питания, бытового обслуживания населения, прачечные и прие</w:t>
      </w:r>
      <w:r w:rsidRPr="001F5DE7">
        <w:t>м</w:t>
      </w:r>
      <w:r w:rsidRPr="001F5DE7">
        <w:t>ные пункты самообслуживания, раздаточные пункты молочной кухни, аптеки, филиалы сбербанков, клубы по интересам, центры общения и досуга, физкул</w:t>
      </w:r>
      <w:r w:rsidRPr="001F5DE7">
        <w:t>ь</w:t>
      </w:r>
      <w:r w:rsidRPr="001F5DE7">
        <w:t>турно-оздоровительные клубы.</w:t>
      </w:r>
    </w:p>
    <w:p w:rsidR="008E6F33" w:rsidRPr="001F5DE7" w:rsidRDefault="008E6F33" w:rsidP="008E6F33">
      <w:r w:rsidRPr="001F5DE7"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1F5DE7">
        <w:t>е</w:t>
      </w:r>
      <w:r w:rsidRPr="001F5DE7">
        <w:t>ния районного значения – поликлиника со взрослым и детским отделениями, взрослые и детские библиотеки, отделения связи, торговые центры, продовольс</w:t>
      </w:r>
      <w:r w:rsidRPr="001F5DE7">
        <w:t>т</w:t>
      </w:r>
      <w:r w:rsidRPr="001F5DE7"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 – опорные пункты милиции, общественные уборные, ж</w:t>
      </w:r>
      <w:r w:rsidRPr="001F5DE7">
        <w:t>и</w:t>
      </w:r>
      <w:r w:rsidRPr="001F5DE7">
        <w:t>лищно-эксплуатационные службы жилых районов.</w:t>
      </w:r>
    </w:p>
    <w:p w:rsidR="008E6F33" w:rsidRPr="001F5DE7" w:rsidRDefault="008E6F33" w:rsidP="008E6F33">
      <w:r w:rsidRPr="001F5DE7">
        <w:t>Баланс проектируемого использования территории представлен в таблице 2.</w:t>
      </w:r>
    </w:p>
    <w:p w:rsidR="00231C6D" w:rsidRDefault="00231C6D" w:rsidP="00837637">
      <w:pPr>
        <w:jc w:val="right"/>
      </w:pPr>
    </w:p>
    <w:p w:rsidR="00837637" w:rsidRDefault="00837637" w:rsidP="00837637">
      <w:pPr>
        <w:jc w:val="right"/>
      </w:pPr>
      <w:r w:rsidRPr="001F5DE7">
        <w:t>Таблица 2</w:t>
      </w:r>
    </w:p>
    <w:p w:rsidR="00802116" w:rsidRDefault="00802116" w:rsidP="00837637">
      <w:pPr>
        <w:jc w:val="right"/>
      </w:pPr>
    </w:p>
    <w:p w:rsidR="008E6F33" w:rsidRPr="001F5DE7" w:rsidRDefault="008E6F33" w:rsidP="008E6F33">
      <w:pPr>
        <w:ind w:firstLine="0"/>
        <w:jc w:val="center"/>
      </w:pPr>
      <w:r w:rsidRPr="001F5DE7">
        <w:t xml:space="preserve">Баланс проектируемого использования территории </w:t>
      </w:r>
    </w:p>
    <w:p w:rsidR="00146503" w:rsidRPr="001F5DE7" w:rsidRDefault="00146503" w:rsidP="008E6F33">
      <w:pPr>
        <w:jc w:val="righ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237"/>
        <w:gridCol w:w="1276"/>
        <w:gridCol w:w="1701"/>
      </w:tblGrid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№</w:t>
            </w:r>
          </w:p>
          <w:p w:rsidR="008E6F33" w:rsidRPr="001F5DE7" w:rsidRDefault="008E6F33" w:rsidP="008E6F33">
            <w:pPr>
              <w:ind w:firstLine="0"/>
              <w:jc w:val="center"/>
            </w:pPr>
            <w:r>
              <w:t>п/</w:t>
            </w:r>
            <w:r w:rsidRPr="001F5DE7">
              <w:t>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34"/>
              <w:jc w:val="center"/>
            </w:pPr>
            <w:r w:rsidRPr="001F5DE7">
              <w:t>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02116">
            <w:pPr>
              <w:ind w:hanging="1"/>
              <w:jc w:val="center"/>
            </w:pPr>
            <w:r w:rsidRPr="001F5DE7">
              <w:t>Пл</w:t>
            </w:r>
            <w:r w:rsidRPr="001F5DE7">
              <w:t>о</w:t>
            </w:r>
            <w:r w:rsidRPr="001F5DE7">
              <w:t>щадь,</w:t>
            </w:r>
          </w:p>
          <w:p w:rsidR="008E6F33" w:rsidRPr="001F5DE7" w:rsidRDefault="008E6F33" w:rsidP="00802116">
            <w:pPr>
              <w:ind w:hanging="1"/>
              <w:jc w:val="center"/>
            </w:pPr>
            <w:r w:rsidRPr="001F5DE7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A3" w:rsidRDefault="008E6F33" w:rsidP="00802116">
            <w:pPr>
              <w:ind w:firstLine="0"/>
              <w:jc w:val="center"/>
            </w:pPr>
            <w:r w:rsidRPr="001F5DE7">
              <w:t xml:space="preserve">Процент </w:t>
            </w:r>
          </w:p>
          <w:p w:rsidR="008E6F33" w:rsidRPr="001F5DE7" w:rsidRDefault="00802116" w:rsidP="00802116">
            <w:pPr>
              <w:ind w:firstLine="0"/>
              <w:jc w:val="center"/>
            </w:pPr>
            <w:r>
              <w:t xml:space="preserve">от </w:t>
            </w:r>
            <w:r w:rsidR="008E6F33" w:rsidRPr="001F5DE7">
              <w:t>общей площади</w:t>
            </w:r>
            <w:r w:rsidR="00836AA3">
              <w:t xml:space="preserve"> территории</w:t>
            </w:r>
          </w:p>
        </w:tc>
      </w:tr>
    </w:tbl>
    <w:p w:rsidR="008E6F33" w:rsidRPr="00146503" w:rsidRDefault="008E6F33" w:rsidP="008E6F33">
      <w:pPr>
        <w:tabs>
          <w:tab w:val="left" w:pos="766"/>
          <w:tab w:val="left" w:pos="6706"/>
          <w:tab w:val="left" w:pos="8236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237"/>
        <w:gridCol w:w="1276"/>
        <w:gridCol w:w="1701"/>
      </w:tblGrid>
      <w:tr w:rsidR="008E6F33" w:rsidRPr="001F5DE7" w:rsidTr="00836AA3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 w:rsidRPr="001F5DE7">
              <w:t>4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t>Рекреационные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hanging="1"/>
              <w:jc w:val="center"/>
            </w:pPr>
            <w:r w:rsidRPr="00110F0A">
              <w:t>182,76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firstLine="0"/>
              <w:jc w:val="center"/>
            </w:pPr>
            <w:r w:rsidRPr="00110F0A">
              <w:t>21,85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t>Зона природная (Р-1)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CC4808" w:rsidRDefault="008E6F33" w:rsidP="00146503">
            <w:pPr>
              <w:ind w:hanging="1"/>
              <w:jc w:val="center"/>
              <w:rPr>
                <w:lang w:val="en-US"/>
              </w:rPr>
            </w:pPr>
            <w:r>
              <w:t>144,</w:t>
            </w:r>
            <w:r w:rsidRPr="00CC4808">
              <w:t>6</w:t>
            </w:r>
            <w:r>
              <w:rPr>
                <w:lang w:val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>
              <w:t>17,29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Зона 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>
              <w:t>3,99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>
              <w:t>0,48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Зона отдыха и оздоровления (Р-3)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34,10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 w:rsidRPr="001F5DE7">
              <w:t>4,08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t>Общественно-деловые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hanging="1"/>
              <w:jc w:val="center"/>
            </w:pPr>
            <w:r w:rsidRPr="00110F0A">
              <w:t>63,83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firstLine="0"/>
              <w:jc w:val="center"/>
            </w:pPr>
            <w:r w:rsidRPr="00110F0A">
              <w:t>7,63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8,</w:t>
            </w:r>
            <w:r>
              <w:t>0</w:t>
            </w:r>
            <w:r w:rsidRPr="001F5DE7"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>
              <w:t>0,97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Зона объектов здравоохранения (ОД-3)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1,48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  <w:rPr>
                <w:highlight w:val="yellow"/>
              </w:rPr>
            </w:pPr>
            <w:r w:rsidRPr="001F5DE7">
              <w:t>0,18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t>Зона специализированной общественной з</w:t>
            </w:r>
            <w:r w:rsidRPr="001F5DE7">
              <w:t>а</w:t>
            </w:r>
            <w:r w:rsidRPr="001F5DE7">
              <w:t>стройки (ОД-4)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>
              <w:t>27,23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  <w:rPr>
                <w:highlight w:val="yellow"/>
              </w:rPr>
            </w:pPr>
            <w:r>
              <w:t>3,25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34"/>
              <w:rPr>
                <w:highlight w:val="yellow"/>
              </w:rPr>
            </w:pPr>
            <w:r w:rsidRPr="001F5DE7">
              <w:t>Зона объектов дошкольного, начального общего, основного общего и среднего (полного) общего образования (ОД-5)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27,03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 w:rsidRPr="001F5DE7">
              <w:t>3,23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hanging="1"/>
              <w:jc w:val="center"/>
            </w:pPr>
            <w:r w:rsidRPr="00110F0A">
              <w:t>336,05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firstLine="0"/>
              <w:jc w:val="center"/>
            </w:pPr>
            <w:r w:rsidRPr="00110F0A">
              <w:t>40,17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3.1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rPr>
                <w:rFonts w:eastAsia="Calibri"/>
                <w:lang w:eastAsia="en-US"/>
              </w:rPr>
              <w:t xml:space="preserve">Зона застройки жилыми домами смешанной этажности </w:t>
            </w:r>
            <w:r w:rsidRPr="001F5DE7">
              <w:t>(Ж-1)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  <w:rPr>
                <w:highlight w:val="yellow"/>
              </w:rPr>
            </w:pPr>
            <w:r w:rsidRPr="001F5DE7">
              <w:t>7,47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E6F33" w:rsidRPr="00CC4808" w:rsidRDefault="008E6F33" w:rsidP="00146503">
            <w:pPr>
              <w:ind w:firstLine="0"/>
              <w:jc w:val="center"/>
            </w:pPr>
            <w:r w:rsidRPr="00CC4808">
              <w:t>0,89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3.2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rPr>
                <w:rFonts w:eastAsia="Calibri"/>
                <w:lang w:eastAsia="en-US"/>
              </w:rPr>
              <w:t>Зона застройки малоэтажными жилыми домами</w:t>
            </w:r>
            <w:r w:rsidRPr="001F5DE7">
              <w:t xml:space="preserve"> (Ж-2)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  <w:rPr>
                <w:highlight w:val="yellow"/>
              </w:rPr>
            </w:pPr>
            <w:r w:rsidRPr="001F5DE7">
              <w:t>79,36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E6F33" w:rsidRPr="00CC4808" w:rsidRDefault="008E6F33" w:rsidP="00146503">
            <w:pPr>
              <w:ind w:firstLine="0"/>
              <w:jc w:val="center"/>
            </w:pPr>
            <w:r w:rsidRPr="00CC4808">
              <w:t>9,49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3.3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rPr>
                <w:rFonts w:eastAsia="Calibri"/>
                <w:lang w:eastAsia="en-US"/>
              </w:rPr>
              <w:t xml:space="preserve">Зона застройки многоэтажными жилыми домами </w:t>
            </w:r>
            <w:r w:rsidRPr="001F5DE7">
              <w:t>(Ж-4)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>
              <w:t>30,1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  <w:rPr>
                <w:highlight w:val="yellow"/>
              </w:rPr>
            </w:pPr>
            <w:r w:rsidRPr="00CC4808">
              <w:t>3,60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lastRenderedPageBreak/>
              <w:t>3.4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rPr>
                <w:rFonts w:eastAsia="Calibri"/>
                <w:lang w:eastAsia="en-US"/>
              </w:rPr>
              <w:t xml:space="preserve">Зона застройки сезонного проживания </w:t>
            </w:r>
            <w:r w:rsidRPr="001F5DE7">
              <w:t>(Ж-7)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  <w:rPr>
                <w:highlight w:val="yellow"/>
              </w:rPr>
            </w:pPr>
            <w:r w:rsidRPr="001F5DE7">
              <w:t>219,12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  <w:rPr>
                <w:highlight w:val="yellow"/>
              </w:rPr>
            </w:pPr>
            <w:r w:rsidRPr="0053252F">
              <w:t>26,19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t>Производственные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hanging="1"/>
              <w:jc w:val="center"/>
            </w:pPr>
            <w:r w:rsidRPr="00110F0A">
              <w:t>6,21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firstLine="0"/>
              <w:jc w:val="center"/>
            </w:pPr>
            <w:r w:rsidRPr="00110F0A">
              <w:t>0,74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rPr>
                <w:highlight w:val="yellow"/>
              </w:rPr>
            </w:pPr>
            <w:r w:rsidRPr="001F5DE7">
              <w:t xml:space="preserve">Зона застройки производственными объектами </w:t>
            </w:r>
            <w:r w:rsidR="00836AA3">
              <w:t xml:space="preserve">       </w:t>
            </w:r>
            <w:r w:rsidRPr="001F5DE7">
              <w:t>с различными нормативами воздействия на окр</w:t>
            </w:r>
            <w:r w:rsidRPr="001F5DE7">
              <w:t>у</w:t>
            </w:r>
            <w:r w:rsidRPr="001F5DE7">
              <w:t>жающую среду (П-1)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6,21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 w:rsidRPr="001F5DE7">
              <w:t>0,74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rPr>
                <w:rFonts w:eastAsia="Calibri"/>
                <w:lang w:eastAsia="en-US"/>
              </w:rPr>
              <w:t>Зоны инженерной и транспортной инфрастру</w:t>
            </w:r>
            <w:r w:rsidRPr="001F5DE7">
              <w:rPr>
                <w:rFonts w:eastAsia="Calibri"/>
                <w:lang w:eastAsia="en-US"/>
              </w:rPr>
              <w:t>к</w:t>
            </w:r>
            <w:r w:rsidRPr="001F5DE7">
              <w:rPr>
                <w:rFonts w:eastAsia="Calibri"/>
                <w:lang w:eastAsia="en-US"/>
              </w:rPr>
              <w:t>тур,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hanging="1"/>
              <w:jc w:val="center"/>
            </w:pPr>
            <w:r w:rsidRPr="00110F0A">
              <w:t>186,59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firstLine="0"/>
              <w:jc w:val="center"/>
            </w:pPr>
            <w:r w:rsidRPr="00110F0A">
              <w:t>22,30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Зона сооружений и коммуникаций железнод</w:t>
            </w:r>
            <w:r w:rsidRPr="001F5DE7">
              <w:t>о</w:t>
            </w:r>
            <w:r w:rsidRPr="001F5DE7">
              <w:t>рожного транспорта (ИТ-1)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  <w:rPr>
                <w:highlight w:val="yellow"/>
              </w:rPr>
            </w:pPr>
            <w:r w:rsidRPr="001F5DE7">
              <w:t>13,91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  <w:rPr>
                <w:highlight w:val="yellow"/>
              </w:rPr>
            </w:pPr>
            <w:r w:rsidRPr="001F5DE7">
              <w:t>1,67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Зона улично-дорожной сети (ИТ-3)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  <w:rPr>
                <w:highlight w:val="yellow"/>
              </w:rPr>
            </w:pPr>
            <w:r>
              <w:t>167,94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  <w:rPr>
                <w:highlight w:val="yellow"/>
              </w:rPr>
            </w:pPr>
            <w:r>
              <w:t>20,07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02116">
            <w:pPr>
              <w:ind w:firstLine="0"/>
            </w:pPr>
            <w:r w:rsidRPr="001F5DE7">
              <w:t>Зона объектов инженерной инфраструктуры</w:t>
            </w:r>
            <w:r w:rsidR="00802116">
              <w:t xml:space="preserve">      </w:t>
            </w:r>
            <w:r w:rsidRPr="001F5DE7">
              <w:t>(ИТ-4)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3,9</w:t>
            </w: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>
              <w:t>0,47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Зона транспортно-пересадочных узлов (ИТ-5)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</w:pPr>
            <w:r w:rsidRPr="001F5DE7"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 w:rsidRPr="001F5DE7">
              <w:t>0,1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  <w:jc w:val="center"/>
            </w:pPr>
            <w: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5DE7">
              <w:rPr>
                <w:rFonts w:ascii="Times New Roman" w:hAnsi="Times New Roman"/>
                <w:sz w:val="28"/>
                <w:szCs w:val="28"/>
              </w:rPr>
              <w:t>Территория водных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hanging="1"/>
              <w:jc w:val="center"/>
            </w:pPr>
            <w:r w:rsidRPr="00110F0A">
              <w:t>61,16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10F0A" w:rsidRDefault="008E6F33" w:rsidP="00146503">
            <w:pPr>
              <w:ind w:firstLine="0"/>
              <w:jc w:val="center"/>
            </w:pPr>
            <w:r w:rsidRPr="00110F0A">
              <w:t>7,31</w:t>
            </w:r>
          </w:p>
        </w:tc>
      </w:tr>
      <w:tr w:rsidR="008E6F33" w:rsidRPr="001F5DE7" w:rsidTr="00836AA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6F33" w:rsidRPr="001F5DE7" w:rsidRDefault="008E6F33" w:rsidP="008E6F33">
            <w:pPr>
              <w:jc w:val="center"/>
              <w:rPr>
                <w:highlight w:val="yellow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8E6F33">
            <w:pPr>
              <w:ind w:firstLine="0"/>
            </w:pPr>
            <w:r w:rsidRPr="001F5DE7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hanging="1"/>
              <w:jc w:val="center"/>
              <w:rPr>
                <w:highlight w:val="yellow"/>
              </w:rPr>
            </w:pPr>
            <w:r w:rsidRPr="001F5DE7">
              <w:t>836,6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33" w:rsidRPr="001F5DE7" w:rsidRDefault="008E6F33" w:rsidP="00146503">
            <w:pPr>
              <w:ind w:firstLine="0"/>
              <w:jc w:val="center"/>
            </w:pPr>
            <w:r w:rsidRPr="001F5DE7">
              <w:t>100</w:t>
            </w:r>
          </w:p>
        </w:tc>
      </w:tr>
    </w:tbl>
    <w:p w:rsidR="008E6F33" w:rsidRPr="001F5DE7" w:rsidRDefault="008E6F33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2.3. Улично-дорожная сеть, транспорт</w:t>
      </w:r>
    </w:p>
    <w:p w:rsidR="008E6F33" w:rsidRPr="001F5DE7" w:rsidRDefault="008E6F33" w:rsidP="008E6F33">
      <w:pPr>
        <w:ind w:firstLine="0"/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2.3.1. Современное состояние</w:t>
      </w:r>
    </w:p>
    <w:p w:rsidR="008E6F33" w:rsidRPr="001F5DE7" w:rsidRDefault="008E6F33" w:rsidP="008E6F33">
      <w:pPr>
        <w:ind w:firstLine="0"/>
      </w:pPr>
    </w:p>
    <w:p w:rsidR="008E6F33" w:rsidRPr="001F5DE7" w:rsidRDefault="008E6F33" w:rsidP="008E6F33">
      <w:pPr>
        <w:spacing w:line="240" w:lineRule="atLeast"/>
      </w:pPr>
      <w:r w:rsidRPr="001F5DE7">
        <w:t>Протяженность проектируемой территории с севера на юг от улиц Подъ</w:t>
      </w:r>
      <w:r w:rsidR="008D5EC1">
        <w:t>е</w:t>
      </w:r>
      <w:r w:rsidRPr="001F5DE7">
        <w:t>м</w:t>
      </w:r>
      <w:r w:rsidRPr="001F5DE7">
        <w:t>ной – Одоевского (проектируемый створ Матвеевского моста) до улиц Ирты</w:t>
      </w:r>
      <w:r w:rsidRPr="001F5DE7">
        <w:t>ш</w:t>
      </w:r>
      <w:r w:rsidRPr="001F5DE7">
        <w:t>ской –</w:t>
      </w:r>
      <w:r w:rsidR="00836AA3">
        <w:t xml:space="preserve"> </w:t>
      </w:r>
      <w:r w:rsidRPr="001F5DE7">
        <w:t>Лесосечной (предполагаемый</w:t>
      </w:r>
      <w:r w:rsidR="00802116">
        <w:t xml:space="preserve"> створ Нижне-Ельцовского моста)</w:t>
      </w:r>
      <w:r w:rsidRPr="001F5DE7">
        <w:t xml:space="preserve"> составляет 4,3 км.</w:t>
      </w:r>
    </w:p>
    <w:p w:rsidR="008E6F33" w:rsidRPr="001F5DE7" w:rsidRDefault="008E6F33" w:rsidP="008E6F33">
      <w:pPr>
        <w:spacing w:line="240" w:lineRule="atLeast"/>
      </w:pPr>
      <w:r w:rsidRPr="001F5DE7">
        <w:t>Старое (от северной границы проектируемой территории до границы Сове</w:t>
      </w:r>
      <w:r w:rsidRPr="001F5DE7">
        <w:t>т</w:t>
      </w:r>
      <w:r w:rsidRPr="001F5DE7">
        <w:t>ского и Первомайского района) и Бердское шоссе (далее на юг) – единственная транспортная магистраль, обеспечивающая связь территорий с районами города и выход за городскую черту в южном направлении. Статус магистрали препятств</w:t>
      </w:r>
      <w:r w:rsidRPr="001F5DE7">
        <w:t>у</w:t>
      </w:r>
      <w:r w:rsidRPr="001F5DE7">
        <w:t>ет транспортному обслуживанию прилегающей территории.</w:t>
      </w:r>
    </w:p>
    <w:p w:rsidR="008E6F33" w:rsidRPr="001F5DE7" w:rsidRDefault="008E6F33" w:rsidP="008E6F33">
      <w:pPr>
        <w:spacing w:line="240" w:lineRule="atLeast"/>
      </w:pPr>
      <w:r w:rsidRPr="001F5DE7">
        <w:t>Сеть улиц и проездов территории не соответствует требованиям к этим эл</w:t>
      </w:r>
      <w:r w:rsidRPr="001F5DE7">
        <w:t>е</w:t>
      </w:r>
      <w:r w:rsidRPr="001F5DE7">
        <w:t>ментам улично-дорожной сети действующих нормативных документов в части ширины в красных линиях, поперечного и продольного профилей, класса покр</w:t>
      </w:r>
      <w:r w:rsidRPr="001F5DE7">
        <w:t>ы</w:t>
      </w:r>
      <w:r w:rsidRPr="001F5DE7">
        <w:t>тий, класса пересечений и примыканий. Часть улично-дорожной сети проложена по территории, поверженной затоплению 1</w:t>
      </w:r>
      <w:r w:rsidR="00802116">
        <w:t xml:space="preserve"> </w:t>
      </w:r>
      <w:r w:rsidRPr="001F5DE7">
        <w:t>%</w:t>
      </w:r>
      <w:r w:rsidR="00836AA3">
        <w:t>-ным</w:t>
      </w:r>
      <w:r w:rsidRPr="001F5DE7">
        <w:t xml:space="preserve"> и 10</w:t>
      </w:r>
      <w:r w:rsidR="00802116">
        <w:t xml:space="preserve"> </w:t>
      </w:r>
      <w:r w:rsidRPr="001F5DE7">
        <w:t>%</w:t>
      </w:r>
      <w:r w:rsidR="00836AA3">
        <w:t>-ным</w:t>
      </w:r>
      <w:r w:rsidRPr="001F5DE7">
        <w:t xml:space="preserve"> паводком. Ули</w:t>
      </w:r>
      <w:r w:rsidRPr="001F5DE7">
        <w:t>ч</w:t>
      </w:r>
      <w:r w:rsidRPr="001F5DE7">
        <w:t>ный общественный транспорт проложен только по магистрали. Магистраль не оборудована пересечениями в разных уровнях. В пределах территории построен один внеуличный пешеходный переход через магистраль.</w:t>
      </w:r>
    </w:p>
    <w:p w:rsidR="008E6F33" w:rsidRPr="001F5DE7" w:rsidRDefault="008E6F33" w:rsidP="008E6F33">
      <w:pPr>
        <w:spacing w:line="240" w:lineRule="atLeast"/>
      </w:pPr>
      <w:r w:rsidRPr="001F5DE7">
        <w:t>Пригородный электротранспорт представлен южным направлением с двумя остановочными платформами (Матвеевка, Нижняя Ельцовка) и одной станцией (Юность).</w:t>
      </w:r>
    </w:p>
    <w:p w:rsidR="008E6F33" w:rsidRPr="001F5DE7" w:rsidRDefault="008E6F33" w:rsidP="008E6F33">
      <w:pPr>
        <w:spacing w:line="240" w:lineRule="atLeast"/>
      </w:pPr>
      <w:r w:rsidRPr="001F5DE7">
        <w:t>Причалов речного транспорта нет. Уличного электротранспорта нет. Горо</w:t>
      </w:r>
      <w:r w:rsidRPr="001F5DE7">
        <w:t>д</w:t>
      </w:r>
      <w:r w:rsidRPr="001F5DE7">
        <w:t xml:space="preserve">ского рельсового электротранспорта нет. Транспортно-пересадочные узлы не сформированы. </w:t>
      </w:r>
    </w:p>
    <w:p w:rsidR="008E6F33" w:rsidRPr="001F5DE7" w:rsidRDefault="008E6F33" w:rsidP="008E6F33">
      <w:pPr>
        <w:spacing w:line="240" w:lineRule="atLeast"/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lastRenderedPageBreak/>
        <w:t>2.3.2. Проектное решение</w:t>
      </w:r>
    </w:p>
    <w:p w:rsidR="008E6F33" w:rsidRPr="001F5DE7" w:rsidRDefault="008E6F33" w:rsidP="008E6F33"/>
    <w:p w:rsidR="008E6F33" w:rsidRPr="001F5DE7" w:rsidRDefault="008E6F33" w:rsidP="008E6F33">
      <w:r w:rsidRPr="001F5DE7">
        <w:t>Транспортная структура проектируемой территории решена в соответствии с Генеральным планом города Новосибирска, программой строительства и реко</w:t>
      </w:r>
      <w:r w:rsidRPr="001F5DE7">
        <w:t>н</w:t>
      </w:r>
      <w:r w:rsidRPr="001F5DE7">
        <w:t>струкции объектов улично-дорожной сети города Новосибирска до 2015 года с прогнозом до 2030 года и Генеральной схемой развития улично-дорожной сети города Новосибирска (проект ЗАО «</w:t>
      </w:r>
      <w:r w:rsidR="00632804" w:rsidRPr="00632804">
        <w:t>Научно-исследовательский и проектный и</w:t>
      </w:r>
      <w:r w:rsidR="00632804" w:rsidRPr="00632804">
        <w:t>н</w:t>
      </w:r>
      <w:r w:rsidR="00632804" w:rsidRPr="00632804">
        <w:t>ститут</w:t>
      </w:r>
      <w:r w:rsidRPr="001F5DE7">
        <w:t xml:space="preserve"> территориального развития и транспортной инфраструктуры» от 03.09.2008).</w:t>
      </w:r>
    </w:p>
    <w:p w:rsidR="008E6F33" w:rsidRPr="001F5DE7" w:rsidRDefault="008E6F33" w:rsidP="00AB5DEF">
      <w:r w:rsidRPr="001F5DE7">
        <w:t>Опорную магистральную сеть проектируемой территории предлагается с</w:t>
      </w:r>
      <w:r w:rsidRPr="001F5DE7">
        <w:t>о</w:t>
      </w:r>
      <w:r w:rsidRPr="001F5DE7">
        <w:t>ставить из тр</w:t>
      </w:r>
      <w:r w:rsidR="008D5EC1">
        <w:t>е</w:t>
      </w:r>
      <w:r w:rsidRPr="001F5DE7">
        <w:t>х магистралей: Старого и Бердского шоссе – городской магистрали непрерывного движения - восточной части южного транспортного кольца; Матв</w:t>
      </w:r>
      <w:r w:rsidRPr="001F5DE7">
        <w:t>е</w:t>
      </w:r>
      <w:r w:rsidRPr="001F5DE7">
        <w:t>евского мостового перехода – магистрали общегородского значения регулируем</w:t>
      </w:r>
      <w:r w:rsidRPr="001F5DE7">
        <w:t>о</w:t>
      </w:r>
      <w:r w:rsidRPr="001F5DE7">
        <w:t>го движения  – части хордового транспортного коридора; Нижне-Ельцовского мостового перехода – части Южного обхода – магистрал</w:t>
      </w:r>
      <w:r w:rsidR="00632804">
        <w:t xml:space="preserve">и </w:t>
      </w:r>
      <w:r w:rsidRPr="001F5DE7">
        <w:t>непрерывного движ</w:t>
      </w:r>
      <w:r w:rsidRPr="001F5DE7">
        <w:t>е</w:t>
      </w:r>
      <w:r w:rsidRPr="001F5DE7">
        <w:t>ния. Магистрали опорной сети предполагается соединить между собой двумя транспортными развязками в двух уровнях. Вдоль застроенной территории Ст</w:t>
      </w:r>
      <w:r w:rsidRPr="001F5DE7">
        <w:t>а</w:t>
      </w:r>
      <w:r w:rsidRPr="001F5DE7">
        <w:t>рое шоссе предполагается дополнить боковым проездом. Кроме того, проектом предлагается сформировать две магистрали, не принадлежащие опорной сети, для обслуживания застроенной территории. Обе магистрали – районного значения. На магистрали районного значения, боковой проезд Старого шоссе и вновь форм</w:t>
      </w:r>
      <w:r w:rsidRPr="001F5DE7">
        <w:t>и</w:t>
      </w:r>
      <w:r w:rsidRPr="001F5DE7">
        <w:t>руемую набережную проектом предлагается вывести сеть жилых улиц.  Районные магистрали пересекут дамбы Нижне-Ельцовского и Матвеевского переходов в разных уровнях без развязок.</w:t>
      </w:r>
    </w:p>
    <w:p w:rsidR="008E6F33" w:rsidRPr="001F5DE7" w:rsidRDefault="008E6F33" w:rsidP="008E6F33">
      <w:r w:rsidRPr="001F5DE7">
        <w:t>В районе транспортной развязки Матвеевского мостового перехода со Ст</w:t>
      </w:r>
      <w:r w:rsidRPr="001F5DE7">
        <w:t>а</w:t>
      </w:r>
      <w:r w:rsidRPr="001F5DE7">
        <w:t>рым шоссе и южным направлением железной дороги проектом предполагается сформировать транспортно-пересадочный узел с перехватывающими автом</w:t>
      </w:r>
      <w:r w:rsidRPr="001F5DE7">
        <w:t>о</w:t>
      </w:r>
      <w:r w:rsidRPr="001F5DE7">
        <w:t>бильными стоянками, остановками рельсового и уличного общественного тран</w:t>
      </w:r>
      <w:r w:rsidRPr="001F5DE7">
        <w:t>с</w:t>
      </w:r>
      <w:r w:rsidRPr="001F5DE7">
        <w:t>порта. Уличный общественный транспорт предполагается запустить по районным магистралям. Ускоренный уличный общественный транспорт (экспресс) – по м</w:t>
      </w:r>
      <w:r w:rsidRPr="001F5DE7">
        <w:t>а</w:t>
      </w:r>
      <w:r w:rsidRPr="001F5DE7">
        <w:t>гистралям опорной сети. Остановки ускоренного уличного транспорта предпол</w:t>
      </w:r>
      <w:r w:rsidRPr="001F5DE7">
        <w:t>а</w:t>
      </w:r>
      <w:r w:rsidRPr="001F5DE7">
        <w:t>гается связать с остановками пригородного электропоезда удобными пешеходн</w:t>
      </w:r>
      <w:r w:rsidRPr="001F5DE7">
        <w:t>ы</w:t>
      </w:r>
      <w:r w:rsidRPr="001F5DE7">
        <w:t>ми проходами, в том числе и внеуличными.</w:t>
      </w:r>
    </w:p>
    <w:p w:rsidR="008E6F33" w:rsidRPr="001F5DE7" w:rsidRDefault="008E6F33" w:rsidP="008E6F33">
      <w:r w:rsidRPr="001F5DE7">
        <w:t>Организации остановок водного транспорта в пределах проектируемой те</w:t>
      </w:r>
      <w:r w:rsidRPr="001F5DE7">
        <w:t>р</w:t>
      </w:r>
      <w:r w:rsidRPr="001F5DE7">
        <w:t>ритории не предполагается.</w:t>
      </w:r>
    </w:p>
    <w:p w:rsidR="008E6F33" w:rsidRPr="001F5DE7" w:rsidRDefault="008E6F33" w:rsidP="008E6F33">
      <w:r w:rsidRPr="001F5DE7">
        <w:t>Хранение личного легкового автомобильного транспорта граждан, прож</w:t>
      </w:r>
      <w:r w:rsidRPr="001F5DE7">
        <w:t>и</w:t>
      </w:r>
      <w:r w:rsidRPr="001F5DE7">
        <w:t>вающих в зонах индивидуальной застройки, предполагается на территории дом</w:t>
      </w:r>
      <w:r w:rsidRPr="001F5DE7">
        <w:t>о</w:t>
      </w:r>
      <w:r w:rsidRPr="001F5DE7">
        <w:t>владений. Для граждан, проживающих в многоквартирных домах, предполагается устройство стоянок в пределах жилых зон по расч</w:t>
      </w:r>
      <w:r w:rsidR="008D5EC1">
        <w:t>е</w:t>
      </w:r>
      <w:r w:rsidRPr="001F5DE7">
        <w:t>ту, исход</w:t>
      </w:r>
      <w:r w:rsidR="00632804">
        <w:t xml:space="preserve">я </w:t>
      </w:r>
      <w:r w:rsidRPr="001F5DE7">
        <w:t>из уровня автом</w:t>
      </w:r>
      <w:r w:rsidRPr="001F5DE7">
        <w:t>о</w:t>
      </w:r>
      <w:r w:rsidRPr="001F5DE7">
        <w:t>билизации 400 единиц на 1000 человек. Капитальные боковые гаражи для личных автомобилей граждан, расположенные в полосе отвода железной дороги</w:t>
      </w:r>
      <w:r w:rsidR="00632804">
        <w:t>,</w:t>
      </w:r>
      <w:r w:rsidRPr="001F5DE7">
        <w:t xml:space="preserve"> предп</w:t>
      </w:r>
      <w:r w:rsidRPr="001F5DE7">
        <w:t>о</w:t>
      </w:r>
      <w:r w:rsidRPr="001F5DE7">
        <w:t>лагается сохранить на расч</w:t>
      </w:r>
      <w:r w:rsidR="008D5EC1">
        <w:t>е</w:t>
      </w:r>
      <w:r w:rsidRPr="001F5DE7">
        <w:t>тный период.</w:t>
      </w:r>
    </w:p>
    <w:p w:rsidR="008E6F33" w:rsidRPr="001F5DE7" w:rsidRDefault="008E6F33" w:rsidP="008E6F33">
      <w:r w:rsidRPr="001F5DE7">
        <w:t>Площадки для съезда автомобильного транспорта, остановочные карманы и павильоны, предприятия по обслуживанию автотранспорта вдоль городской м</w:t>
      </w:r>
      <w:r w:rsidRPr="001F5DE7">
        <w:t>а</w:t>
      </w:r>
      <w:r w:rsidRPr="001F5DE7">
        <w:lastRenderedPageBreak/>
        <w:t>гистрали непрерывного движения предполагается организовать в соответствии с требованиями к федеральной дороге.</w:t>
      </w:r>
    </w:p>
    <w:p w:rsidR="008E6F33" w:rsidRPr="001F5DE7" w:rsidRDefault="008E6F33" w:rsidP="008E6F33">
      <w:r w:rsidRPr="001F5DE7">
        <w:t>Общая протяж</w:t>
      </w:r>
      <w:r w:rsidR="008D5EC1">
        <w:t>е</w:t>
      </w:r>
      <w:r w:rsidRPr="001F5DE7">
        <w:t xml:space="preserve">нность магистральной улично-дорожной сети </w:t>
      </w:r>
      <w:r w:rsidR="00632804">
        <w:t xml:space="preserve">- 16 км, </w:t>
      </w:r>
      <w:r w:rsidRPr="001F5DE7">
        <w:t xml:space="preserve">в том числе опорной </w:t>
      </w:r>
      <w:r w:rsidR="00632804">
        <w:t xml:space="preserve">- </w:t>
      </w:r>
      <w:r w:rsidRPr="001F5DE7">
        <w:t>8,06 км.</w:t>
      </w:r>
    </w:p>
    <w:p w:rsidR="008E6F33" w:rsidRPr="001F5DE7" w:rsidRDefault="008E6F33" w:rsidP="008E6F33">
      <w:r w:rsidRPr="001F5DE7">
        <w:t>Плотность магистральной улично-дорожной сети - 1,9 км/кв. км.</w:t>
      </w:r>
    </w:p>
    <w:p w:rsidR="008E6F33" w:rsidRPr="001F5DE7" w:rsidRDefault="008E6F33" w:rsidP="008E6F33">
      <w:r w:rsidRPr="001F5DE7">
        <w:t>Общая протяж</w:t>
      </w:r>
      <w:r w:rsidR="008D5EC1">
        <w:t>е</w:t>
      </w:r>
      <w:r w:rsidRPr="001F5DE7">
        <w:t>нность улично-дорожной сети – 45,52 км.</w:t>
      </w:r>
    </w:p>
    <w:p w:rsidR="008E6F33" w:rsidRPr="001F5DE7" w:rsidRDefault="008E6F33" w:rsidP="008E6F33">
      <w:r w:rsidRPr="001F5DE7">
        <w:t>Плотность улично-дорожной сети – 5</w:t>
      </w:r>
      <w:r w:rsidR="00836AA3">
        <w:t>,</w:t>
      </w:r>
      <w:r w:rsidRPr="001F5DE7">
        <w:t>42 км/кв. км.</w:t>
      </w:r>
    </w:p>
    <w:p w:rsidR="008B1370" w:rsidRDefault="008B1370" w:rsidP="008E6F33">
      <w:pPr>
        <w:ind w:firstLine="0"/>
        <w:jc w:val="center"/>
        <w:rPr>
          <w:b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2.4. Инженерное обеспечение территории</w:t>
      </w:r>
    </w:p>
    <w:p w:rsidR="008E6F33" w:rsidRPr="001F5DE7" w:rsidRDefault="008E6F33" w:rsidP="008E6F33"/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2.4.1. Водоснабжение</w:t>
      </w:r>
    </w:p>
    <w:p w:rsidR="008E6F33" w:rsidRPr="00836AA3" w:rsidRDefault="008E6F33" w:rsidP="008E6F33">
      <w:pPr>
        <w:rPr>
          <w:b/>
        </w:rPr>
      </w:pPr>
    </w:p>
    <w:p w:rsidR="00836AA3" w:rsidRPr="00836AA3" w:rsidRDefault="00632804" w:rsidP="00836AA3">
      <w:pPr>
        <w:ind w:firstLine="0"/>
        <w:jc w:val="center"/>
        <w:rPr>
          <w:b/>
        </w:rPr>
      </w:pPr>
      <w:r w:rsidRPr="00836AA3">
        <w:rPr>
          <w:b/>
        </w:rPr>
        <w:t>2.4.1.1.</w:t>
      </w:r>
      <w:r w:rsidR="00836AA3">
        <w:rPr>
          <w:b/>
        </w:rPr>
        <w:t> </w:t>
      </w:r>
      <w:r w:rsidR="008E6F33" w:rsidRPr="00836AA3">
        <w:rPr>
          <w:b/>
        </w:rPr>
        <w:t>Существующее по</w:t>
      </w:r>
      <w:r w:rsidR="00836AA3">
        <w:rPr>
          <w:b/>
        </w:rPr>
        <w:t>ложение</w:t>
      </w:r>
    </w:p>
    <w:p w:rsidR="00836AA3" w:rsidRDefault="00836AA3" w:rsidP="00632804"/>
    <w:p w:rsidR="008E6F33" w:rsidRPr="001F5DE7" w:rsidRDefault="008E6F33" w:rsidP="00632804">
      <w:r w:rsidRPr="001F5DE7">
        <w:t>Существующая схема водоснабжения прибрежной территории реки Оби в Первомайском районе, в границах Старого шоссе, улиц Одоевского – Подъемн</w:t>
      </w:r>
      <w:r w:rsidR="00632804">
        <w:t>ой</w:t>
      </w:r>
      <w:r w:rsidRPr="001F5DE7">
        <w:t xml:space="preserve"> (проектируемый Матвеевский мост), береговой линии реки Оби и проектируемого Нижне-Ельцовского моста представляет собой централизованную систему подачи воды. Основные магистральные сети закольцованы. Вода по своему составу соо</w:t>
      </w:r>
      <w:r w:rsidRPr="001F5DE7">
        <w:t>т</w:t>
      </w:r>
      <w:r w:rsidRPr="001F5DE7">
        <w:t>ветствует требованиям ГОСТ Р 51232-98 и СанПиН 2.1.4.1074-01.</w:t>
      </w:r>
    </w:p>
    <w:p w:rsidR="008E6F33" w:rsidRPr="001F5DE7" w:rsidRDefault="008E6F33" w:rsidP="00632804">
      <w:r w:rsidRPr="001F5DE7">
        <w:t>Водоснабжение рассматриваемой территории осуществляется от Первома</w:t>
      </w:r>
      <w:r w:rsidRPr="001F5DE7">
        <w:t>й</w:t>
      </w:r>
      <w:r w:rsidRPr="001F5DE7">
        <w:t>ской зоны № 2. Подача воды в Первомайскую зону № 2 осуществляется от насо</w:t>
      </w:r>
      <w:r w:rsidRPr="001F5DE7">
        <w:t>с</w:t>
      </w:r>
      <w:r w:rsidRPr="001F5DE7">
        <w:t xml:space="preserve">ной станции </w:t>
      </w:r>
      <w:r>
        <w:t xml:space="preserve">(далее </w:t>
      </w:r>
      <w:r w:rsidR="00632804">
        <w:t xml:space="preserve">- </w:t>
      </w:r>
      <w:r>
        <w:t xml:space="preserve">НС) </w:t>
      </w:r>
      <w:r w:rsidRPr="001F5DE7">
        <w:t>II подъема на площадке насосно-фильтрованной ста</w:t>
      </w:r>
      <w:r w:rsidRPr="001F5DE7">
        <w:t>н</w:t>
      </w:r>
      <w:r w:rsidRPr="001F5DE7">
        <w:t xml:space="preserve">ции (далее – НФС) НФС-5 по водоводам Д 1000 мм, Д 700 мм в неравномерном режиме. </w:t>
      </w:r>
    </w:p>
    <w:p w:rsidR="008E6F33" w:rsidRDefault="008E6F33" w:rsidP="00632804">
      <w:r w:rsidRPr="001F5DE7">
        <w:t>Для снижения давления на подключении к магистральным водоводам тр</w:t>
      </w:r>
      <w:r w:rsidRPr="001F5DE7">
        <w:t>е</w:t>
      </w:r>
      <w:r w:rsidRPr="001F5DE7">
        <w:t>буется установка регуляторов давления.</w:t>
      </w:r>
    </w:p>
    <w:p w:rsidR="00836AA3" w:rsidRDefault="00836AA3" w:rsidP="00632804"/>
    <w:p w:rsidR="00836AA3" w:rsidRPr="00836AA3" w:rsidRDefault="00836AA3" w:rsidP="00836AA3">
      <w:pPr>
        <w:ind w:firstLine="0"/>
        <w:jc w:val="center"/>
        <w:rPr>
          <w:b/>
        </w:rPr>
      </w:pPr>
      <w:r w:rsidRPr="00836AA3">
        <w:rPr>
          <w:b/>
        </w:rPr>
        <w:t>2.4.1.2. </w:t>
      </w:r>
      <w:r w:rsidR="008E6F33" w:rsidRPr="00836AA3">
        <w:rPr>
          <w:b/>
        </w:rPr>
        <w:t>Проектируемая система водоснабжения</w:t>
      </w:r>
    </w:p>
    <w:p w:rsidR="00836AA3" w:rsidRDefault="00836AA3" w:rsidP="00632804"/>
    <w:p w:rsidR="008E6F33" w:rsidRPr="001F5DE7" w:rsidRDefault="008E6F33" w:rsidP="00632804">
      <w:r w:rsidRPr="001F5DE7">
        <w:t>Проектируемая схема водоснабжения прибрежной территории реки Оби в Первомайском районе, в границах Старого шоссе, улиц Одоевского – Подъемн</w:t>
      </w:r>
      <w:r w:rsidR="00632804">
        <w:t>ой</w:t>
      </w:r>
      <w:r w:rsidRPr="001F5DE7">
        <w:t xml:space="preserve"> (проектируемый Матвеевский мост), береговой линии реки Оби и проектируемого Нижне-Ельцовского моста</w:t>
      </w:r>
      <w:r w:rsidR="00632804">
        <w:t xml:space="preserve"> </w:t>
      </w:r>
      <w:r w:rsidRPr="001F5DE7">
        <w:t>выполнена на основании технических условий мун</w:t>
      </w:r>
      <w:r w:rsidRPr="001F5DE7">
        <w:t>и</w:t>
      </w:r>
      <w:r w:rsidRPr="001F5DE7">
        <w:t xml:space="preserve">ципального унитарного предприятия </w:t>
      </w:r>
      <w:r>
        <w:t xml:space="preserve">(далее </w:t>
      </w:r>
      <w:r w:rsidR="00632804">
        <w:t xml:space="preserve">- </w:t>
      </w:r>
      <w:r>
        <w:t xml:space="preserve">МУП) </w:t>
      </w:r>
      <w:r w:rsidR="00331127" w:rsidRPr="001F5DE7">
        <w:t xml:space="preserve">г. Новосибирска </w:t>
      </w:r>
      <w:r w:rsidRPr="001F5DE7">
        <w:t>«ГОРВОДОКАНАЛ» от 09.03.2011 № 5-240 и проекта «Схема водоснабжения г</w:t>
      </w:r>
      <w:r w:rsidRPr="001F5DE7">
        <w:t>о</w:t>
      </w:r>
      <w:r w:rsidRPr="001F5DE7">
        <w:t>рода Новосибирска», разработанного ОАО «Сибгипрокоммунводоканал» в 2009 году.</w:t>
      </w:r>
    </w:p>
    <w:p w:rsidR="008E6F33" w:rsidRPr="001F5DE7" w:rsidRDefault="008E6F33" w:rsidP="00632804">
      <w:r w:rsidRPr="001F5DE7">
        <w:t>Для обеспечения стабильного водоснабжения существующей и проектиру</w:t>
      </w:r>
      <w:r w:rsidRPr="001F5DE7">
        <w:t>е</w:t>
      </w:r>
      <w:r w:rsidRPr="001F5DE7">
        <w:t>мой застройки данной территории необходимо:</w:t>
      </w:r>
    </w:p>
    <w:p w:rsidR="008E6F33" w:rsidRPr="001F5DE7" w:rsidRDefault="008E6F33" w:rsidP="00632804">
      <w:r w:rsidRPr="001F5DE7">
        <w:t>отделить данную зону от сетей Первомайской зоны № 1 и от сетей микр</w:t>
      </w:r>
      <w:r w:rsidRPr="001F5DE7">
        <w:t>о</w:t>
      </w:r>
      <w:r w:rsidRPr="001F5DE7">
        <w:t>района по ул. Одоевского в соответствии с расчетной схемой путем установки о</w:t>
      </w:r>
      <w:r w:rsidRPr="001F5DE7">
        <w:t>п</w:t>
      </w:r>
      <w:r w:rsidRPr="001F5DE7">
        <w:t>ломбированных задвижек в соответствующих узлах;</w:t>
      </w:r>
    </w:p>
    <w:p w:rsidR="008E6F33" w:rsidRPr="001F5DE7" w:rsidRDefault="008E6F33" w:rsidP="00632804">
      <w:r w:rsidRPr="001F5DE7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1F5DE7">
          <w:t>830 м</w:t>
        </w:r>
      </w:smartTag>
      <w:r w:rsidRPr="001F5DE7">
        <w:t xml:space="preserve"> от камеры дюкерного перехода через реку Обь до водовода Д 1000</w:t>
      </w:r>
      <w:r w:rsidRPr="001F5DE7">
        <w:rPr>
          <w:lang w:val="en-US"/>
        </w:rPr>
        <w:t> </w:t>
      </w:r>
      <w:r w:rsidRPr="001F5DE7">
        <w:t>мм;</w:t>
      </w:r>
    </w:p>
    <w:p w:rsidR="008E6F33" w:rsidRPr="001F5DE7" w:rsidRDefault="008E6F33" w:rsidP="00632804">
      <w:r w:rsidRPr="001F5DE7">
        <w:lastRenderedPageBreak/>
        <w:t>проложить водопроводные сети Д 300 мм, Д 200 мм вокруг проектируемых жилых районов.</w:t>
      </w:r>
    </w:p>
    <w:p w:rsidR="008E6F33" w:rsidRPr="001F5DE7" w:rsidRDefault="008E6F33" w:rsidP="00632804">
      <w:r w:rsidRPr="001F5DE7">
        <w:t>Общие расходы воды по территории – 20422,6 куб. м/сутки.</w:t>
      </w:r>
    </w:p>
    <w:p w:rsidR="008E6F33" w:rsidRPr="001F5DE7" w:rsidRDefault="008E6F33" w:rsidP="00632804"/>
    <w:p w:rsidR="008E6F33" w:rsidRDefault="008E6F33" w:rsidP="00632804">
      <w:pPr>
        <w:ind w:firstLine="0"/>
        <w:jc w:val="center"/>
        <w:rPr>
          <w:b/>
        </w:rPr>
      </w:pPr>
      <w:r w:rsidRPr="001F5DE7">
        <w:rPr>
          <w:b/>
        </w:rPr>
        <w:t>2.4.2. Канализация</w:t>
      </w:r>
    </w:p>
    <w:p w:rsidR="00836AA3" w:rsidRPr="001F5DE7" w:rsidRDefault="00836AA3" w:rsidP="00632804">
      <w:pPr>
        <w:ind w:firstLine="0"/>
        <w:jc w:val="center"/>
        <w:rPr>
          <w:b/>
        </w:rPr>
      </w:pPr>
    </w:p>
    <w:p w:rsidR="00836AA3" w:rsidRDefault="00836AA3" w:rsidP="00836AA3">
      <w:pPr>
        <w:ind w:firstLine="0"/>
        <w:jc w:val="center"/>
      </w:pPr>
      <w:r w:rsidRPr="00FD3E4B">
        <w:rPr>
          <w:b/>
        </w:rPr>
        <w:t>2</w:t>
      </w:r>
      <w:r w:rsidRPr="00836AA3">
        <w:rPr>
          <w:b/>
        </w:rPr>
        <w:t>.4.2.1. </w:t>
      </w:r>
      <w:r w:rsidR="008E6F33" w:rsidRPr="00836AA3">
        <w:rPr>
          <w:b/>
        </w:rPr>
        <w:t>Существующее положение</w:t>
      </w:r>
    </w:p>
    <w:p w:rsidR="00836AA3" w:rsidRDefault="00836AA3" w:rsidP="00632804"/>
    <w:p w:rsidR="008E6F33" w:rsidRPr="001F5DE7" w:rsidRDefault="008E6F33" w:rsidP="00632804">
      <w:r w:rsidRPr="001F5DE7">
        <w:t>Территория в границах проекта планировки имеет централизованную си</w:t>
      </w:r>
      <w:r w:rsidRPr="001F5DE7">
        <w:t>с</w:t>
      </w:r>
      <w:r w:rsidRPr="001F5DE7">
        <w:t>тему канализации. Канализование существующей застройки, осуществляется си</w:t>
      </w:r>
      <w:r w:rsidRPr="001F5DE7">
        <w:t>с</w:t>
      </w:r>
      <w:r w:rsidRPr="001F5DE7">
        <w:t xml:space="preserve">темой уличных коллекторов и </w:t>
      </w:r>
      <w:r>
        <w:t>НС</w:t>
      </w:r>
      <w:r w:rsidRPr="001F5DE7">
        <w:t xml:space="preserve"> перекачки в существующий коллектор Д 800 мм по Советскому шоссе. На территории в границах проекта планировки имеется одна </w:t>
      </w:r>
      <w:r>
        <w:t>НС</w:t>
      </w:r>
      <w:r w:rsidRPr="001F5DE7">
        <w:t xml:space="preserve"> подкачки. Существующие расходы стоков от населения взяты из данных, представленных </w:t>
      </w:r>
      <w:r>
        <w:t xml:space="preserve">МУП </w:t>
      </w:r>
      <w:r w:rsidR="00331127" w:rsidRPr="001F5DE7">
        <w:t xml:space="preserve">г. Новосибирска </w:t>
      </w:r>
      <w:r w:rsidRPr="001F5DE7">
        <w:t>«ГОРВОДОКАНАЛ» за январь 2011 года.</w:t>
      </w:r>
    </w:p>
    <w:p w:rsidR="00836AA3" w:rsidRDefault="00836AA3" w:rsidP="00632804"/>
    <w:p w:rsidR="00836AA3" w:rsidRPr="00836AA3" w:rsidRDefault="00632804" w:rsidP="00836AA3">
      <w:pPr>
        <w:ind w:firstLine="0"/>
        <w:jc w:val="center"/>
        <w:rPr>
          <w:b/>
        </w:rPr>
      </w:pPr>
      <w:r w:rsidRPr="00836AA3">
        <w:rPr>
          <w:b/>
        </w:rPr>
        <w:t>2.4.2.</w:t>
      </w:r>
      <w:r w:rsidR="00554CA6" w:rsidRPr="00836AA3">
        <w:rPr>
          <w:b/>
        </w:rPr>
        <w:t>2</w:t>
      </w:r>
      <w:r w:rsidR="00836AA3">
        <w:rPr>
          <w:b/>
        </w:rPr>
        <w:t>. Проектные решения</w:t>
      </w:r>
    </w:p>
    <w:p w:rsidR="00836AA3" w:rsidRDefault="00836AA3" w:rsidP="00632804"/>
    <w:p w:rsidR="008E6F33" w:rsidRPr="001F5DE7" w:rsidRDefault="008E6F33" w:rsidP="00632804">
      <w:r w:rsidRPr="001F5DE7">
        <w:t xml:space="preserve">Нормы водоотведения бытовых сточных вод приняты по СНиП 2.04.03-85 и соответствуют нормам водопотребления. </w:t>
      </w:r>
    </w:p>
    <w:p w:rsidR="008E6F33" w:rsidRPr="001F5DE7" w:rsidRDefault="008E6F33" w:rsidP="00632804">
      <w:r w:rsidRPr="001F5DE7">
        <w:t>Проектируемая схема канализования прибрежной территории реки Оби в Первомайском районе, в границах Старого шоссе, улиц Одоевского – Подъемн</w:t>
      </w:r>
      <w:r w:rsidR="00632804">
        <w:t>ой</w:t>
      </w:r>
      <w:r w:rsidRPr="001F5DE7">
        <w:t xml:space="preserve"> (проектируемый Матвеевский мост), береговой линии реки Оби и проектируемого Нижне-Ельцовского моста выполнена на основании технических условий </w:t>
      </w:r>
      <w:r>
        <w:t>МУП</w:t>
      </w:r>
      <w:r w:rsidRPr="001F5DE7">
        <w:t xml:space="preserve"> «ГОРВОДОКАНАЛ» от 18.03.2011 № 2955-6/13.</w:t>
      </w:r>
    </w:p>
    <w:p w:rsidR="008E6F33" w:rsidRPr="001F5DE7" w:rsidRDefault="008E6F33" w:rsidP="00632804">
      <w:r w:rsidRPr="001F5DE7">
        <w:t>Для обеспечения возможности перспективного развития проектируемой з</w:t>
      </w:r>
      <w:r w:rsidRPr="001F5DE7">
        <w:t>а</w:t>
      </w:r>
      <w:r w:rsidRPr="001F5DE7">
        <w:t>стройки данной территории необходимо построить коллектор Д 2000 мм вдоль Бердского и Старого шоссе с пересечением железнодорожной магистрали от К-32 до канализационной насосной станции (далее - КНС) КНС-17 с реконструкцией КНС-17.</w:t>
      </w:r>
    </w:p>
    <w:p w:rsidR="008E6F33" w:rsidRPr="001F5DE7" w:rsidRDefault="008E6F33" w:rsidP="00632804">
      <w:r w:rsidRPr="001F5DE7">
        <w:t>Канализование проектируемой застройки осуществляется системой ули</w:t>
      </w:r>
      <w:r w:rsidRPr="001F5DE7">
        <w:t>ч</w:t>
      </w:r>
      <w:r w:rsidRPr="001F5DE7">
        <w:t xml:space="preserve">ных коллекторов и </w:t>
      </w:r>
      <w:r>
        <w:t>НС</w:t>
      </w:r>
      <w:r w:rsidRPr="001F5DE7">
        <w:t xml:space="preserve"> перекачки в существующий коллектор Д 1000 мм, Д 800 мм и строящийся коллектор Д 2000 мм.</w:t>
      </w:r>
    </w:p>
    <w:p w:rsidR="008E6F33" w:rsidRPr="001F5DE7" w:rsidRDefault="008E6F33" w:rsidP="00632804">
      <w:r w:rsidRPr="001F5DE7">
        <w:t xml:space="preserve">Для канализования проектируемой застройки запроектировано 8 </w:t>
      </w:r>
      <w:r>
        <w:t xml:space="preserve">НС </w:t>
      </w:r>
      <w:r w:rsidRPr="001F5DE7">
        <w:t>пер</w:t>
      </w:r>
      <w:r w:rsidRPr="001F5DE7">
        <w:t>е</w:t>
      </w:r>
      <w:r w:rsidRPr="001F5DE7">
        <w:t xml:space="preserve">качки. </w:t>
      </w:r>
    </w:p>
    <w:p w:rsidR="008E6F33" w:rsidRPr="001F5DE7" w:rsidRDefault="008E6F33" w:rsidP="00632804">
      <w:pPr>
        <w:shd w:val="clear" w:color="auto" w:fill="FFFFFF"/>
      </w:pPr>
      <w:r w:rsidRPr="001F5DE7">
        <w:t>Общие расходы стоков:</w:t>
      </w:r>
    </w:p>
    <w:p w:rsidR="008E6F33" w:rsidRPr="001F5DE7" w:rsidRDefault="008E6F33" w:rsidP="00632804">
      <w:pPr>
        <w:shd w:val="clear" w:color="auto" w:fill="FFFFFF"/>
      </w:pPr>
      <w:r w:rsidRPr="001F5DE7">
        <w:t>существующие – 771 куб. м/сутки;</w:t>
      </w:r>
    </w:p>
    <w:p w:rsidR="008E6F33" w:rsidRPr="008E6F33" w:rsidRDefault="008E6F33" w:rsidP="00632804">
      <w:r w:rsidRPr="001F5DE7">
        <w:t>проектируемые – 17587</w:t>
      </w:r>
      <w:r w:rsidR="00554CA6">
        <w:t>,</w:t>
      </w:r>
      <w:r w:rsidRPr="001F5DE7">
        <w:t>1 куб. м/сутки.</w:t>
      </w:r>
    </w:p>
    <w:p w:rsidR="008E6F33" w:rsidRPr="001F5DE7" w:rsidRDefault="008E6F33" w:rsidP="00632804">
      <w:pPr>
        <w:ind w:firstLine="0"/>
        <w:rPr>
          <w:b/>
        </w:rPr>
      </w:pPr>
    </w:p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2.4.3. Теплоснабжение</w:t>
      </w:r>
    </w:p>
    <w:p w:rsidR="008E6F33" w:rsidRPr="001F5DE7" w:rsidRDefault="008E6F33" w:rsidP="00632804"/>
    <w:p w:rsidR="00836AA3" w:rsidRDefault="00554CA6" w:rsidP="00836AA3">
      <w:pPr>
        <w:ind w:firstLine="0"/>
        <w:jc w:val="center"/>
        <w:rPr>
          <w:b/>
        </w:rPr>
      </w:pPr>
      <w:r w:rsidRPr="00836AA3">
        <w:rPr>
          <w:b/>
        </w:rPr>
        <w:t>2.4.3.1.</w:t>
      </w:r>
      <w:r w:rsidR="00836AA3" w:rsidRPr="00836AA3">
        <w:rPr>
          <w:b/>
        </w:rPr>
        <w:t> Существующее положение</w:t>
      </w:r>
    </w:p>
    <w:p w:rsidR="00836AA3" w:rsidRPr="00836AA3" w:rsidRDefault="00836AA3" w:rsidP="00836AA3">
      <w:pPr>
        <w:ind w:firstLine="0"/>
        <w:jc w:val="center"/>
        <w:rPr>
          <w:b/>
        </w:rPr>
      </w:pPr>
    </w:p>
    <w:p w:rsidR="008E6F33" w:rsidRPr="001F5DE7" w:rsidRDefault="008E6F33" w:rsidP="00632804">
      <w:r w:rsidRPr="001F5DE7">
        <w:t>Теплоснабжение потребителей города Новосибирска осуществляется от ч</w:t>
      </w:r>
      <w:r w:rsidRPr="001F5DE7">
        <w:t>е</w:t>
      </w:r>
      <w:r w:rsidRPr="001F5DE7">
        <w:t>тыр</w:t>
      </w:r>
      <w:r w:rsidR="008D5EC1">
        <w:t>е</w:t>
      </w:r>
      <w:r w:rsidRPr="001F5DE7">
        <w:t>х теплоэлектроцентралей (</w:t>
      </w:r>
      <w:r>
        <w:t xml:space="preserve">далее - </w:t>
      </w:r>
      <w:r w:rsidRPr="001F5DE7">
        <w:t xml:space="preserve">ТЭЦ) ОАО «Новосибирскэнерго» </w:t>
      </w:r>
      <w:r w:rsidR="00FD3E4B">
        <w:t xml:space="preserve"> </w:t>
      </w:r>
      <w:r w:rsidRPr="001F5DE7">
        <w:t xml:space="preserve">(ТЭЦ-2, </w:t>
      </w:r>
      <w:r w:rsidRPr="001F5DE7">
        <w:lastRenderedPageBreak/>
        <w:t xml:space="preserve">-3, -4, -5), суммарной мощностью 4882 Гкал/час и от более 300 муниципальных, и ведомственных котельных. </w:t>
      </w:r>
    </w:p>
    <w:p w:rsidR="008E6F33" w:rsidRPr="001F5DE7" w:rsidRDefault="008E6F33" w:rsidP="00632804">
      <w:r w:rsidRPr="001F5DE7">
        <w:t>Магистральные тепловые сети от всех ТЭЦ выполнены по всему городу, з</w:t>
      </w:r>
      <w:r w:rsidRPr="001F5DE7">
        <w:t>а</w:t>
      </w:r>
      <w:r w:rsidRPr="001F5DE7">
        <w:t>кольцованы и имеют перемычки с магистральными сетями котельных.</w:t>
      </w:r>
    </w:p>
    <w:p w:rsidR="008E6F33" w:rsidRPr="001F5DE7" w:rsidRDefault="008E6F33" w:rsidP="00632804">
      <w:r w:rsidRPr="001F5DE7">
        <w:t xml:space="preserve">Температурный график ТЭЦ 150/70 </w:t>
      </w:r>
      <w:r w:rsidRPr="001F5DE7">
        <w:sym w:font="Symbol" w:char="F0B0"/>
      </w:r>
      <w:r w:rsidRPr="001F5DE7">
        <w:t>С.</w:t>
      </w:r>
    </w:p>
    <w:p w:rsidR="008E6F33" w:rsidRPr="001F5DE7" w:rsidRDefault="008E6F33" w:rsidP="00632804">
      <w:r w:rsidRPr="001F5DE7">
        <w:t>Потребители тепла в границах проекта планировки обеспечиваются центр</w:t>
      </w:r>
      <w:r w:rsidRPr="001F5DE7">
        <w:t>а</w:t>
      </w:r>
      <w:r w:rsidRPr="001F5DE7">
        <w:t>лизованным теплоснабжением и горячим водоснабжением от центральных тепл</w:t>
      </w:r>
      <w:r w:rsidRPr="001F5DE7">
        <w:t>о</w:t>
      </w:r>
      <w:r w:rsidRPr="001F5DE7">
        <w:t>вых пунктов (</w:t>
      </w:r>
      <w:r>
        <w:t xml:space="preserve">далее - </w:t>
      </w:r>
      <w:r w:rsidRPr="001F5DE7">
        <w:t xml:space="preserve">ЦТП). Температурный график внутриквартальных тепловых сетей от ЦТП к потребителям 95/70 </w:t>
      </w:r>
      <w:r w:rsidRPr="001F5DE7">
        <w:sym w:font="Symbol" w:char="F0B0"/>
      </w:r>
      <w:r w:rsidRPr="001F5DE7">
        <w:t>С.</w:t>
      </w:r>
    </w:p>
    <w:p w:rsidR="008E6F33" w:rsidRPr="001F5DE7" w:rsidRDefault="008E6F33" w:rsidP="00632804">
      <w:r w:rsidRPr="001F5DE7">
        <w:t>Общая тепловая нагрузка по кварталам составляет 130,07 Гкал/час, в том числе расход тепла по жилым кварталам с индивидуальной застройкой составляет 32,47 Гкал/час. Расход тепла на малоэтажную и многоэтажную жилую застройку и общественные здания составляет 97,6 Гкал/час.</w:t>
      </w:r>
    </w:p>
    <w:p w:rsidR="008E6F33" w:rsidRPr="001F5DE7" w:rsidRDefault="008E6F33" w:rsidP="00632804">
      <w:r w:rsidRPr="001F5DE7">
        <w:t>Источником теплоснабжения проектируемого участка является сущес</w:t>
      </w:r>
      <w:r w:rsidRPr="001F5DE7">
        <w:t>т</w:t>
      </w:r>
      <w:r w:rsidRPr="001F5DE7">
        <w:t>вующая котельная, расположенная в квартале 223.01.03.11, которая при необх</w:t>
      </w:r>
      <w:r w:rsidRPr="001F5DE7">
        <w:t>о</w:t>
      </w:r>
      <w:r w:rsidRPr="001F5DE7">
        <w:t>димости увеличения тепловой мощности подлежит реконструкции.</w:t>
      </w:r>
    </w:p>
    <w:p w:rsidR="008E6F33" w:rsidRPr="001F5DE7" w:rsidRDefault="008E6F33" w:rsidP="00632804">
      <w:r w:rsidRPr="001F5DE7">
        <w:t>Теплоснабжение индивидуальных жилых домов предполагается децентр</w:t>
      </w:r>
      <w:r w:rsidRPr="001F5DE7">
        <w:t>а</w:t>
      </w:r>
      <w:r w:rsidRPr="001F5DE7">
        <w:t>лизованное – от индивидуальных экологически чистых источников тепла, авт</w:t>
      </w:r>
      <w:r w:rsidRPr="001F5DE7">
        <w:t>о</w:t>
      </w:r>
      <w:r w:rsidRPr="001F5DE7">
        <w:t>номных теплогенераторов, использующих в качестве топлива природный газ.</w:t>
      </w:r>
    </w:p>
    <w:p w:rsidR="00836AA3" w:rsidRDefault="00836AA3" w:rsidP="00632804"/>
    <w:p w:rsidR="00836AA3" w:rsidRPr="00836AA3" w:rsidRDefault="00836AA3" w:rsidP="00836AA3">
      <w:pPr>
        <w:ind w:firstLine="0"/>
        <w:jc w:val="center"/>
        <w:rPr>
          <w:b/>
        </w:rPr>
      </w:pPr>
      <w:r>
        <w:rPr>
          <w:b/>
        </w:rPr>
        <w:t>2.4.3.2. Проектные решения</w:t>
      </w:r>
    </w:p>
    <w:p w:rsidR="00836AA3" w:rsidRDefault="00836AA3" w:rsidP="00632804"/>
    <w:p w:rsidR="008E6F33" w:rsidRPr="00331127" w:rsidRDefault="008E6F33" w:rsidP="00632804">
      <w:r w:rsidRPr="00331127">
        <w:t>Климатические данные:</w:t>
      </w:r>
    </w:p>
    <w:p w:rsidR="008E6F33" w:rsidRPr="00331127" w:rsidRDefault="00786AD6" w:rsidP="00632804">
      <w:r>
        <w:t>р</w:t>
      </w:r>
      <w:r w:rsidR="008E6F33" w:rsidRPr="00331127">
        <w:t>асчетная температура наружного воздуха для проектирования отопления – минус 37 °С</w:t>
      </w:r>
      <w:r>
        <w:t>;</w:t>
      </w:r>
    </w:p>
    <w:p w:rsidR="008E6F33" w:rsidRPr="00331127" w:rsidRDefault="00786AD6" w:rsidP="00632804">
      <w:r>
        <w:t>с</w:t>
      </w:r>
      <w:r w:rsidR="008E6F33" w:rsidRPr="00331127">
        <w:t xml:space="preserve">редняя температура за отопительный период – минус 8,7 </w:t>
      </w:r>
      <w:r w:rsidR="008E6F33" w:rsidRPr="00331127">
        <w:sym w:font="Symbol" w:char="F0B0"/>
      </w:r>
      <w:r w:rsidR="008E6F33" w:rsidRPr="00331127">
        <w:t>С</w:t>
      </w:r>
      <w:r>
        <w:t>;</w:t>
      </w:r>
    </w:p>
    <w:p w:rsidR="008E6F33" w:rsidRPr="00331127" w:rsidRDefault="00786AD6" w:rsidP="00632804">
      <w:r>
        <w:t>п</w:t>
      </w:r>
      <w:r w:rsidR="008E6F33" w:rsidRPr="00331127">
        <w:t>родолжительность отопительного периода - 230 суток.</w:t>
      </w:r>
    </w:p>
    <w:p w:rsidR="008E6F33" w:rsidRPr="00331127" w:rsidRDefault="008E6F33" w:rsidP="00632804">
      <w:r w:rsidRPr="00331127">
        <w:t>Проектом предусматривается централизованная система теплоснабжения, ГВС для существующих, проектируемых жилых, административных и общес</w:t>
      </w:r>
      <w:r w:rsidRPr="00331127">
        <w:t>т</w:t>
      </w:r>
      <w:r w:rsidRPr="00331127">
        <w:t>венных зданий.</w:t>
      </w:r>
    </w:p>
    <w:p w:rsidR="008E6F33" w:rsidRPr="00331127" w:rsidRDefault="008E6F33" w:rsidP="00632804">
      <w:r w:rsidRPr="00331127">
        <w:t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сооружений, согласно СНиП 41-02-2003 «Т</w:t>
      </w:r>
      <w:r w:rsidRPr="00331127">
        <w:t>е</w:t>
      </w:r>
      <w:r w:rsidRPr="00331127">
        <w:t>пловые сети».</w:t>
      </w:r>
    </w:p>
    <w:p w:rsidR="008E6F33" w:rsidRPr="00331127" w:rsidRDefault="008E6F33" w:rsidP="00632804">
      <w:r w:rsidRPr="00331127">
        <w:t>Проектом планировки предусмотрена централизованная система тепл</w:t>
      </w:r>
      <w:r w:rsidRPr="00331127">
        <w:t>о</w:t>
      </w:r>
      <w:r w:rsidRPr="00331127">
        <w:t>снабжения сохраняемых и проектных зданий планировочного района от микр</w:t>
      </w:r>
      <w:r w:rsidRPr="00331127">
        <w:t>о</w:t>
      </w:r>
      <w:r w:rsidRPr="00331127">
        <w:t xml:space="preserve">районной котельной, расположенной в коммунальной зоне. </w:t>
      </w:r>
    </w:p>
    <w:p w:rsidR="008E6F33" w:rsidRPr="00331127" w:rsidRDefault="008E6F33" w:rsidP="00632804">
      <w:r w:rsidRPr="00331127">
        <w:t>В кварталах с новой застройкой предусматривается строительство новых ЦТП.</w:t>
      </w:r>
    </w:p>
    <w:p w:rsidR="008E6F33" w:rsidRPr="00331127" w:rsidRDefault="008E6F33" w:rsidP="00632804">
      <w:r w:rsidRPr="00331127">
        <w:t>Работу проектных ЦТП предусмотреть в автоматическом режиме, без пр</w:t>
      </w:r>
      <w:r w:rsidRPr="00331127">
        <w:t>и</w:t>
      </w:r>
      <w:r w:rsidRPr="00331127">
        <w:t>сутствия персонала, с выводом управления на диспетчерский пункт.</w:t>
      </w:r>
    </w:p>
    <w:p w:rsidR="008E6F33" w:rsidRPr="00331127" w:rsidRDefault="008E6F33" w:rsidP="00632804">
      <w:r w:rsidRPr="00331127">
        <w:t xml:space="preserve">Проектные ЦТП подключаются к магистральным тепловым сетям ТЭЦ. </w:t>
      </w:r>
    </w:p>
    <w:p w:rsidR="008E6F33" w:rsidRPr="00331127" w:rsidRDefault="008E6F33" w:rsidP="00632804">
      <w:r w:rsidRPr="00331127">
        <w:t>Система теплоснабжения до ЦТП двухтрубная, после ЦТП - четыр</w:t>
      </w:r>
      <w:r w:rsidR="008D5EC1">
        <w:t>е</w:t>
      </w:r>
      <w:r w:rsidRPr="00331127">
        <w:t>хтру</w:t>
      </w:r>
      <w:r w:rsidRPr="00331127">
        <w:t>б</w:t>
      </w:r>
      <w:r w:rsidRPr="00331127">
        <w:t xml:space="preserve">ная. </w:t>
      </w:r>
    </w:p>
    <w:p w:rsidR="008E6F33" w:rsidRPr="00331127" w:rsidRDefault="008E6F33" w:rsidP="00632804">
      <w:r w:rsidRPr="00331127">
        <w:lastRenderedPageBreak/>
        <w:t xml:space="preserve">Параметры теплоносителя после ЦТП 95/70 </w:t>
      </w:r>
      <w:r w:rsidRPr="00331127">
        <w:sym w:font="Symbol" w:char="F0B0"/>
      </w:r>
      <w:r w:rsidRPr="00331127">
        <w:t>С.</w:t>
      </w:r>
    </w:p>
    <w:p w:rsidR="008E6F33" w:rsidRPr="00331127" w:rsidRDefault="008E6F33" w:rsidP="00632804">
      <w:r w:rsidRPr="00331127">
        <w:t>Компенсацию температурных расширений тепловых сетей решить с пом</w:t>
      </w:r>
      <w:r w:rsidRPr="00331127">
        <w:t>о</w:t>
      </w:r>
      <w:r w:rsidRPr="00331127">
        <w:t xml:space="preserve">щью углов поворота и компенсаторов. </w:t>
      </w:r>
    </w:p>
    <w:p w:rsidR="008E6F33" w:rsidRPr="0033112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2.4.4. Газоснабжение</w:t>
      </w:r>
    </w:p>
    <w:p w:rsidR="008E6F33" w:rsidRPr="001F5DE7" w:rsidRDefault="008E6F33" w:rsidP="00632804"/>
    <w:p w:rsidR="008E6F33" w:rsidRPr="001F5DE7" w:rsidRDefault="008E6F33" w:rsidP="00632804">
      <w:r w:rsidRPr="001F5DE7">
        <w:t>В настоящее время территория газифицирована, газоснабжение осущест</w:t>
      </w:r>
      <w:r w:rsidRPr="001F5DE7">
        <w:t>в</w:t>
      </w:r>
      <w:r w:rsidRPr="001F5DE7">
        <w:t>ляется природным и сжиженным газом. Газоснабжением охвачено ориентирово</w:t>
      </w:r>
      <w:r w:rsidRPr="001F5DE7">
        <w:t>ч</w:t>
      </w:r>
      <w:r w:rsidRPr="001F5DE7">
        <w:t>но 80 % жилищного фонда.</w:t>
      </w:r>
    </w:p>
    <w:p w:rsidR="008E6F33" w:rsidRPr="001F5DE7" w:rsidRDefault="008E6F33" w:rsidP="00632804">
      <w:r w:rsidRPr="001F5DE7">
        <w:t>Схемой газоснабжения города Новосибирска, разработанной ООО «СИБГИПРОНИИГАЗ», предусматривается перевод существующей жилой з</w:t>
      </w:r>
      <w:r w:rsidRPr="001F5DE7">
        <w:t>а</w:t>
      </w:r>
      <w:r w:rsidRPr="001F5DE7">
        <w:t>стройки и промышленных объектов, использующих сжиженный углеводородный газ (далее - СУГ), на природный газ. Ориентировочный годовой расход газа по проектируемому району на индивидуально-бытовые нужды и отопление жилых домов составит 70000 тыс. куб. м.</w:t>
      </w:r>
    </w:p>
    <w:p w:rsidR="008E6F33" w:rsidRPr="001F5DE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2.4.5. Электроснабжение</w:t>
      </w:r>
    </w:p>
    <w:p w:rsidR="00836AA3" w:rsidRDefault="00836AA3" w:rsidP="00632804">
      <w:pPr>
        <w:ind w:right="-1"/>
      </w:pPr>
    </w:p>
    <w:p w:rsidR="00836AA3" w:rsidRPr="00836AA3" w:rsidRDefault="00554CA6" w:rsidP="00836AA3">
      <w:pPr>
        <w:ind w:right="-1" w:firstLine="0"/>
        <w:jc w:val="center"/>
        <w:rPr>
          <w:b/>
        </w:rPr>
      </w:pPr>
      <w:r w:rsidRPr="00836AA3">
        <w:rPr>
          <w:b/>
        </w:rPr>
        <w:t>2.4.5.1.</w:t>
      </w:r>
      <w:r w:rsidR="00836AA3">
        <w:rPr>
          <w:b/>
        </w:rPr>
        <w:t> </w:t>
      </w:r>
      <w:r w:rsidR="008E6F33" w:rsidRPr="00836AA3">
        <w:rPr>
          <w:b/>
        </w:rPr>
        <w:t>Существующее положение</w:t>
      </w:r>
    </w:p>
    <w:p w:rsidR="00836AA3" w:rsidRDefault="00836AA3" w:rsidP="00632804">
      <w:pPr>
        <w:ind w:right="-1"/>
      </w:pPr>
    </w:p>
    <w:p w:rsidR="008E6F33" w:rsidRPr="001F5DE7" w:rsidRDefault="008E6F33" w:rsidP="00632804">
      <w:pPr>
        <w:ind w:right="-1"/>
      </w:pPr>
      <w:r w:rsidRPr="001F5DE7">
        <w:t>Электроснабжение потребителей в настоящее время осуществляется це</w:t>
      </w:r>
      <w:r w:rsidRPr="001F5DE7">
        <w:t>н</w:t>
      </w:r>
      <w:r w:rsidRPr="001F5DE7">
        <w:t>трализо</w:t>
      </w:r>
      <w:r>
        <w:t>ванно от подстанции (далее – ПС) напряжением</w:t>
      </w:r>
      <w:r w:rsidRPr="001F5DE7">
        <w:t xml:space="preserve"> 110/10 кВ с трансформ</w:t>
      </w:r>
      <w:r w:rsidRPr="001F5DE7">
        <w:t>а</w:t>
      </w:r>
      <w:r w:rsidRPr="001F5DE7">
        <w:t xml:space="preserve">торами 2х25 МВА. Нагрузка существующих потребителей составляет 21,2 МВТ, резерв – 11,3 МВт. </w:t>
      </w:r>
    </w:p>
    <w:p w:rsidR="00836AA3" w:rsidRDefault="00836AA3" w:rsidP="00632804">
      <w:pPr>
        <w:ind w:right="-1"/>
      </w:pPr>
    </w:p>
    <w:p w:rsidR="00836AA3" w:rsidRPr="00836AA3" w:rsidRDefault="00554CA6" w:rsidP="00836AA3">
      <w:pPr>
        <w:ind w:right="-1" w:firstLine="0"/>
        <w:jc w:val="center"/>
        <w:rPr>
          <w:b/>
        </w:rPr>
      </w:pPr>
      <w:r w:rsidRPr="00836AA3">
        <w:rPr>
          <w:b/>
        </w:rPr>
        <w:t xml:space="preserve">2.4.5.2. </w:t>
      </w:r>
      <w:r w:rsidR="008E6F33" w:rsidRPr="00836AA3">
        <w:rPr>
          <w:b/>
        </w:rPr>
        <w:t>Проектное решение</w:t>
      </w:r>
    </w:p>
    <w:p w:rsidR="00836AA3" w:rsidRPr="00836AA3" w:rsidRDefault="00836AA3" w:rsidP="00632804">
      <w:pPr>
        <w:ind w:right="-1"/>
        <w:rPr>
          <w:b/>
        </w:rPr>
      </w:pPr>
    </w:p>
    <w:p w:rsidR="008E6F33" w:rsidRPr="001F5DE7" w:rsidRDefault="008E6F33" w:rsidP="00632804">
      <w:pPr>
        <w:ind w:right="-1"/>
      </w:pPr>
      <w:r w:rsidRPr="001F5DE7">
        <w:t>Настоящий раздел выполнен в соответствии с «Инструкцией по  проектир</w:t>
      </w:r>
      <w:r w:rsidRPr="001F5DE7">
        <w:t>о</w:t>
      </w:r>
      <w:r w:rsidRPr="001F5DE7">
        <w:t>ванию городских электри</w:t>
      </w:r>
      <w:r>
        <w:t xml:space="preserve">ческих сетей» РД34.20.185-94 и </w:t>
      </w:r>
      <w:r w:rsidRPr="001F5DE7">
        <w:t>«Сводом правил по пр</w:t>
      </w:r>
      <w:r w:rsidRPr="001F5DE7">
        <w:t>о</w:t>
      </w:r>
      <w:r w:rsidRPr="001F5DE7">
        <w:t>ектированию и строительству» СП31-110-2003.</w:t>
      </w:r>
    </w:p>
    <w:p w:rsidR="008E6F33" w:rsidRPr="001F5DE7" w:rsidRDefault="008E6F33" w:rsidP="00632804">
      <w:r w:rsidRPr="001F5DE7">
        <w:t>Подсч</w:t>
      </w:r>
      <w:r w:rsidR="008D5EC1">
        <w:t>е</w:t>
      </w:r>
      <w:r w:rsidRPr="001F5DE7">
        <w:t>т электрических нагрузок выполнен в соответствии с «Инструкцией по проектированию городских электрических сетей» РД34.20.185-94 (изменения и дополнения 1999</w:t>
      </w:r>
      <w:r w:rsidR="00554CA6">
        <w:t xml:space="preserve"> </w:t>
      </w:r>
      <w:r w:rsidRPr="001F5DE7">
        <w:t>г.) по удельным показателям, а также аналогам. Общие электр</w:t>
      </w:r>
      <w:r w:rsidRPr="001F5DE7">
        <w:t>и</w:t>
      </w:r>
      <w:r w:rsidRPr="001F5DE7">
        <w:t>ческие нагрузки - 44690 кВт.</w:t>
      </w:r>
    </w:p>
    <w:p w:rsidR="00554CA6" w:rsidRDefault="008E6F33" w:rsidP="00632804">
      <w:r w:rsidRPr="001F5DE7">
        <w:t>По степени над</w:t>
      </w:r>
      <w:r w:rsidR="008D5EC1">
        <w:t>е</w:t>
      </w:r>
      <w:r w:rsidRPr="001F5DE7">
        <w:t>жности электроснабжения потребители относятся в осно</w:t>
      </w:r>
      <w:r w:rsidRPr="001F5DE7">
        <w:t>в</w:t>
      </w:r>
      <w:r w:rsidRPr="001F5DE7">
        <w:t xml:space="preserve">ном ко II и III категориям за исключением устройств охранной, противопожарной сигнализации и лифтовых установок, относящихся к </w:t>
      </w:r>
      <w:r w:rsidR="00554CA6">
        <w:t>1</w:t>
      </w:r>
      <w:r w:rsidRPr="001F5DE7">
        <w:t xml:space="preserve"> категории</w:t>
      </w:r>
      <w:r w:rsidR="00554CA6">
        <w:t>.</w:t>
      </w:r>
      <w:r w:rsidRPr="001F5DE7">
        <w:t xml:space="preserve"> </w:t>
      </w:r>
    </w:p>
    <w:p w:rsidR="008E6F33" w:rsidRPr="00554CA6" w:rsidRDefault="008E6F33" w:rsidP="00632804">
      <w:r w:rsidRPr="00554CA6">
        <w:t>Сеть 110 кВ</w:t>
      </w:r>
      <w:r w:rsidR="00331127" w:rsidRPr="00554CA6">
        <w:t xml:space="preserve">. </w:t>
      </w:r>
      <w:r w:rsidRPr="00554CA6">
        <w:t>Электроснабжение города, как и в настоящее время, будет осуществляться от существующей ПС 110 кВ «Обская» после замены сущес</w:t>
      </w:r>
      <w:r w:rsidRPr="00554CA6">
        <w:t>т</w:t>
      </w:r>
      <w:r w:rsidRPr="00554CA6">
        <w:t>вующих трансформаторов на трансформаторы 63 МВА, строительства отпайки от ЛЭП-110 кВ К-15/16, реконструкции ОРУ-110 кВ и расширения ЗРУ-10 кВ.</w:t>
      </w:r>
    </w:p>
    <w:p w:rsidR="008E6F33" w:rsidRPr="001F5DE7" w:rsidRDefault="008E6F33" w:rsidP="00632804">
      <w:r w:rsidRPr="00554CA6">
        <w:t>Сеть 10 кВ</w:t>
      </w:r>
      <w:r w:rsidR="00331127" w:rsidRPr="00554CA6">
        <w:t xml:space="preserve">. </w:t>
      </w:r>
      <w:r w:rsidRPr="00554CA6">
        <w:t>Для распределения электроэнергии по потребителям потребуе</w:t>
      </w:r>
      <w:r w:rsidRPr="00554CA6">
        <w:t>т</w:t>
      </w:r>
      <w:r w:rsidRPr="00554CA6">
        <w:t xml:space="preserve">ся строительство </w:t>
      </w:r>
      <w:r w:rsidR="00554CA6">
        <w:t>трех</w:t>
      </w:r>
      <w:r w:rsidRPr="001F5DE7">
        <w:t xml:space="preserve"> распределительных пунктов</w:t>
      </w:r>
      <w:r>
        <w:t xml:space="preserve"> (далее - РП)</w:t>
      </w:r>
      <w:r w:rsidRPr="001F5DE7">
        <w:t xml:space="preserve"> </w:t>
      </w:r>
      <w:r>
        <w:t xml:space="preserve">напряжением </w:t>
      </w:r>
      <w:r w:rsidRPr="001F5DE7">
        <w:t>10 кВ с трансфо</w:t>
      </w:r>
      <w:r>
        <w:t>рматорами по 1600 кВА ( РТП-1 -</w:t>
      </w:r>
      <w:r w:rsidRPr="001F5DE7">
        <w:t xml:space="preserve"> РТП-3) и 37 </w:t>
      </w:r>
      <w:r>
        <w:t xml:space="preserve">ТП </w:t>
      </w:r>
      <w:r w:rsidRPr="001F5DE7">
        <w:t>10/0,4 кВ.</w:t>
      </w:r>
    </w:p>
    <w:p w:rsidR="008E6F33" w:rsidRPr="001F5DE7" w:rsidRDefault="008E6F33" w:rsidP="00632804">
      <w:r w:rsidRPr="001F5DE7">
        <w:lastRenderedPageBreak/>
        <w:t xml:space="preserve">В проектируемом районе </w:t>
      </w:r>
      <w:r w:rsidR="00554CA6">
        <w:t>для</w:t>
      </w:r>
      <w:r w:rsidRPr="001F5DE7">
        <w:t xml:space="preserve"> установк</w:t>
      </w:r>
      <w:r w:rsidR="00554CA6">
        <w:t>и</w:t>
      </w:r>
      <w:r w:rsidRPr="001F5DE7">
        <w:t xml:space="preserve"> рекомендуется применить как о</w:t>
      </w:r>
      <w:r w:rsidRPr="001F5DE7">
        <w:t>т</w:t>
      </w:r>
      <w:r w:rsidRPr="001F5DE7">
        <w:t xml:space="preserve">дельно стоящие </w:t>
      </w:r>
      <w:r>
        <w:t>РП</w:t>
      </w:r>
      <w:r w:rsidRPr="001F5DE7">
        <w:t xml:space="preserve"> 10 кВ и </w:t>
      </w:r>
      <w:r>
        <w:t>ТП</w:t>
      </w:r>
      <w:r w:rsidRPr="001F5DE7">
        <w:t xml:space="preserve"> напряжением 10/0,4 кВ комплектно-блочного и</w:t>
      </w:r>
      <w:r w:rsidRPr="001F5DE7">
        <w:t>с</w:t>
      </w:r>
      <w:r w:rsidRPr="001F5DE7">
        <w:t>полнения полной заводской готовности с современным оборудованием и энерг</w:t>
      </w:r>
      <w:r w:rsidRPr="001F5DE7">
        <w:t>о</w:t>
      </w:r>
      <w:r w:rsidRPr="001F5DE7">
        <w:t>сберегающими трансформаторами мощ</w:t>
      </w:r>
      <w:r>
        <w:t>ностью до 1600 кВА,</w:t>
      </w:r>
      <w:r w:rsidRPr="001F5DE7">
        <w:t xml:space="preserve"> так и встроенные ТП 10/0,4 кВ с кабельными вводами высокого и низкого напряжения. </w:t>
      </w:r>
    </w:p>
    <w:p w:rsidR="008E6F33" w:rsidRPr="001F5DE7" w:rsidRDefault="008E6F33" w:rsidP="00632804">
      <w:r w:rsidRPr="001F5DE7">
        <w:t xml:space="preserve">Питающие линии 10 кВ к </w:t>
      </w:r>
      <w:r>
        <w:t xml:space="preserve">РП 10 кВ </w:t>
      </w:r>
      <w:r w:rsidRPr="001F5DE7">
        <w:t>распределител</w:t>
      </w:r>
      <w:r>
        <w:t>ьн</w:t>
      </w:r>
      <w:r w:rsidR="00554CA6">
        <w:t>ой</w:t>
      </w:r>
      <w:r>
        <w:t xml:space="preserve"> сет</w:t>
      </w:r>
      <w:r w:rsidR="00554CA6">
        <w:t>и</w:t>
      </w:r>
      <w:r>
        <w:t xml:space="preserve"> 10 кВ от РП к сетевым</w:t>
      </w:r>
      <w:r w:rsidRPr="001F5DE7">
        <w:t xml:space="preserve"> </w:t>
      </w:r>
      <w:r>
        <w:t xml:space="preserve">ТП кварталов 10/0,4 кВ </w:t>
      </w:r>
      <w:r w:rsidRPr="001F5DE7">
        <w:t>и сети 0,4 кВ вы</w:t>
      </w:r>
      <w:r>
        <w:t xml:space="preserve">полняются </w:t>
      </w:r>
      <w:r w:rsidRPr="001F5DE7">
        <w:t>кабелем, проклад</w:t>
      </w:r>
      <w:r w:rsidRPr="001F5DE7">
        <w:t>ы</w:t>
      </w:r>
      <w:r w:rsidRPr="001F5DE7">
        <w:t>ваемым в земляной траншее.</w:t>
      </w:r>
    </w:p>
    <w:p w:rsidR="008E6F33" w:rsidRPr="001F5DE7" w:rsidRDefault="008E6F33" w:rsidP="00632804">
      <w:r w:rsidRPr="001F5DE7">
        <w:t>Существующие сети 10 кВ и 04 кВ, проходящие по территории проект</w:t>
      </w:r>
      <w:r w:rsidRPr="001F5DE7">
        <w:t>и</w:t>
      </w:r>
      <w:r w:rsidRPr="001F5DE7">
        <w:t>руемой застройки, подлежат демонтажу.</w:t>
      </w:r>
    </w:p>
    <w:p w:rsidR="008E6F33" w:rsidRPr="001F5DE7" w:rsidRDefault="008E6F33" w:rsidP="00632804">
      <w:r w:rsidRPr="001F5DE7">
        <w:t>Питание проектируемых распределительных пунктов выполняется двумя вз</w:t>
      </w:r>
      <w:r>
        <w:t xml:space="preserve">аимно резервируемыми фидерами. </w:t>
      </w:r>
      <w:r w:rsidRPr="001F5DE7">
        <w:t>Схема распределительной сети 10 кВ пр</w:t>
      </w:r>
      <w:r w:rsidRPr="001F5DE7">
        <w:t>и</w:t>
      </w:r>
      <w:r>
        <w:t>нимается</w:t>
      </w:r>
      <w:r w:rsidRPr="001F5DE7">
        <w:t xml:space="preserve"> петлевой с аварийной перемычкой, разомкнутой в нормальном режиме работы.</w:t>
      </w:r>
    </w:p>
    <w:p w:rsidR="008E6F33" w:rsidRPr="001F5DE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2.4.6. Сети связи</w:t>
      </w:r>
    </w:p>
    <w:p w:rsidR="008E6F33" w:rsidRPr="001F5DE7" w:rsidRDefault="008E6F33" w:rsidP="00632804"/>
    <w:p w:rsidR="00836AA3" w:rsidRPr="00836AA3" w:rsidRDefault="00554CA6" w:rsidP="00836AA3">
      <w:pPr>
        <w:ind w:firstLine="0"/>
        <w:jc w:val="center"/>
        <w:rPr>
          <w:b/>
        </w:rPr>
      </w:pPr>
      <w:r w:rsidRPr="00836AA3">
        <w:rPr>
          <w:b/>
        </w:rPr>
        <w:t>2.4.6.1.</w:t>
      </w:r>
      <w:r w:rsidR="00836AA3" w:rsidRPr="00836AA3">
        <w:rPr>
          <w:b/>
        </w:rPr>
        <w:t> Существующее положение</w:t>
      </w:r>
    </w:p>
    <w:p w:rsidR="00836AA3" w:rsidRDefault="00836AA3" w:rsidP="00632804"/>
    <w:p w:rsidR="008E6F33" w:rsidRPr="001F5DE7" w:rsidRDefault="008E6F33" w:rsidP="00632804">
      <w:r w:rsidRPr="001F5DE7">
        <w:t>В настоящее время в границах территории проектируемого жилого района проходят существующие сети связи:</w:t>
      </w:r>
    </w:p>
    <w:p w:rsidR="008E6F33" w:rsidRPr="001F5DE7" w:rsidRDefault="008E6F33" w:rsidP="00632804">
      <w:r w:rsidRPr="001F5DE7">
        <w:t xml:space="preserve">сети телефонизации от автоматических телефонных станций (далее – АТС) </w:t>
      </w:r>
      <w:r w:rsidRPr="001F5DE7">
        <w:br/>
        <w:t>АТС-332, АТС-336, расположенных по ул. Героев Революции, 17а;</w:t>
      </w:r>
    </w:p>
    <w:p w:rsidR="008E6F33" w:rsidRPr="001F5DE7" w:rsidRDefault="008E6F33" w:rsidP="00632804">
      <w:r w:rsidRPr="001F5DE7">
        <w:t>сети радиофикации РТС 1 и 2 класса в пределах участка.</w:t>
      </w:r>
    </w:p>
    <w:p w:rsidR="008E6F33" w:rsidRPr="001F5DE7" w:rsidRDefault="008E6F33" w:rsidP="00632804">
      <w:r w:rsidRPr="001F5DE7">
        <w:t>Дома частного сектора оснащены проводным радиовещанием.</w:t>
      </w:r>
    </w:p>
    <w:p w:rsidR="00836AA3" w:rsidRPr="00836AA3" w:rsidRDefault="00836AA3" w:rsidP="00632804">
      <w:pPr>
        <w:rPr>
          <w:b/>
        </w:rPr>
      </w:pPr>
    </w:p>
    <w:p w:rsidR="00836AA3" w:rsidRPr="00836AA3" w:rsidRDefault="00554CA6" w:rsidP="00836AA3">
      <w:pPr>
        <w:ind w:firstLine="0"/>
        <w:jc w:val="center"/>
        <w:rPr>
          <w:b/>
        </w:rPr>
      </w:pPr>
      <w:r w:rsidRPr="00836AA3">
        <w:rPr>
          <w:b/>
        </w:rPr>
        <w:t>2.4.6.</w:t>
      </w:r>
      <w:r w:rsidR="00BE7CED" w:rsidRPr="00836AA3">
        <w:rPr>
          <w:b/>
        </w:rPr>
        <w:t>2</w:t>
      </w:r>
      <w:r w:rsidR="00836AA3" w:rsidRPr="00836AA3">
        <w:rPr>
          <w:b/>
        </w:rPr>
        <w:t>. Проектное решение</w:t>
      </w:r>
    </w:p>
    <w:p w:rsidR="00836AA3" w:rsidRDefault="00836AA3" w:rsidP="00632804"/>
    <w:p w:rsidR="008E6F33" w:rsidRPr="001F5DE7" w:rsidRDefault="008E6F33" w:rsidP="00632804">
      <w:r w:rsidRPr="001F5DE7">
        <w:t>Телефонизация жилого района выполняется от существующих АТС-332 и АТС-336, расположенных по ул. Героев Революции, 17а.</w:t>
      </w:r>
    </w:p>
    <w:p w:rsidR="008E6F33" w:rsidRPr="001F5DE7" w:rsidRDefault="008E6F33" w:rsidP="00632804">
      <w:r w:rsidRPr="001F5DE7">
        <w:t>Емкость телефонной сети жилого сектора согласно нормам проектирования определена с учетом 100 % телефонизации квартир. Необходимое количество т</w:t>
      </w:r>
      <w:r w:rsidRPr="001F5DE7">
        <w:t>е</w:t>
      </w:r>
      <w:r w:rsidRPr="001F5DE7">
        <w:t>лефонов (абонентов) определяется исходя из расчетной численности населения с применением коэффициента семейности (к-3,5) с учетом телефонов коллективн</w:t>
      </w:r>
      <w:r w:rsidRPr="001F5DE7">
        <w:t>о</w:t>
      </w:r>
      <w:r w:rsidRPr="001F5DE7">
        <w:t>го пользования и административно-бытового назначения.</w:t>
      </w:r>
    </w:p>
    <w:p w:rsidR="008E6F33" w:rsidRPr="001F5DE7" w:rsidRDefault="008E6F33" w:rsidP="00632804">
      <w:r w:rsidRPr="001F5DE7">
        <w:t>Расчет планируемого количества телефонов по микрорайонам приведен в проекте.</w:t>
      </w:r>
    </w:p>
    <w:p w:rsidR="008E6F33" w:rsidRPr="001F5DE7" w:rsidRDefault="008E6F33" w:rsidP="00632804">
      <w:r w:rsidRPr="001F5DE7">
        <w:t>В связи с тем, что Новосибирский филиал ОАО «Сибирьтелеком» перех</w:t>
      </w:r>
      <w:r w:rsidRPr="001F5DE7">
        <w:t>о</w:t>
      </w:r>
      <w:r w:rsidRPr="001F5DE7">
        <w:t>дит от развития технологии медного кабеля на предоставление услуг по технол</w:t>
      </w:r>
      <w:r w:rsidRPr="001F5DE7">
        <w:t>о</w:t>
      </w:r>
      <w:r w:rsidRPr="001F5DE7">
        <w:t>гии GRON (пассивного оптического кабеля), в Первомайском районе необходимо выделить помещение в здании АТС-332 (либо в другом существующем или пр</w:t>
      </w:r>
      <w:r w:rsidRPr="001F5DE7">
        <w:t>о</w:t>
      </w:r>
      <w:r w:rsidRPr="001F5DE7">
        <w:t>ектируемом здании) для размещения узла оптического доступа и предусмотреть наличие землеотводов для организации прокладки трассы телефонной канализ</w:t>
      </w:r>
      <w:r w:rsidRPr="001F5DE7">
        <w:t>а</w:t>
      </w:r>
      <w:r w:rsidRPr="001F5DE7">
        <w:t>ции для оптоволоконной распределительной сети с учетом перспективы развития инфраструктуры.</w:t>
      </w:r>
    </w:p>
    <w:p w:rsidR="008E6F33" w:rsidRPr="001F5DE7" w:rsidRDefault="008E6F33" w:rsidP="00632804">
      <w:r w:rsidRPr="001F5DE7">
        <w:lastRenderedPageBreak/>
        <w:t>До начала проектируемой застройки предусматривать сохранность сущес</w:t>
      </w:r>
      <w:r w:rsidRPr="001F5DE7">
        <w:t>т</w:t>
      </w:r>
      <w:r w:rsidRPr="001F5DE7">
        <w:t>вующих сетей связи, а при необходимости предусматривать вынос сетей из зоны застройки за счет средств заказчика.</w:t>
      </w:r>
    </w:p>
    <w:p w:rsidR="008E6F33" w:rsidRPr="001F5DE7" w:rsidRDefault="008E6F33" w:rsidP="00632804">
      <w:r w:rsidRPr="001F5DE7"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1F5DE7">
        <w:t>о</w:t>
      </w:r>
      <w:r w:rsidRPr="001F5DE7">
        <w:t>ром связи на этапе строительства объектов недвижимости.</w:t>
      </w:r>
    </w:p>
    <w:p w:rsidR="008E6F33" w:rsidRPr="001F5DE7" w:rsidRDefault="008E6F33" w:rsidP="00632804">
      <w:r w:rsidRPr="001F5DE7">
        <w:t>Телефонизация жилого района выполняется от существующих АТС-332 и АТС-336, расположенных по ул. Героев Революции, 17а.</w:t>
      </w:r>
    </w:p>
    <w:p w:rsidR="008E6F33" w:rsidRPr="001F5DE7" w:rsidRDefault="008E6F33" w:rsidP="00632804">
      <w:r w:rsidRPr="001F5DE7"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8E6F33" w:rsidRPr="001F5DE7" w:rsidRDefault="008E6F33" w:rsidP="00632804"/>
    <w:p w:rsidR="008E6F33" w:rsidRPr="001F5DE7" w:rsidRDefault="008E6F33" w:rsidP="00554CA6">
      <w:pPr>
        <w:ind w:firstLine="0"/>
        <w:jc w:val="center"/>
        <w:rPr>
          <w:b/>
        </w:rPr>
      </w:pPr>
      <w:r w:rsidRPr="001F5DE7">
        <w:rPr>
          <w:b/>
        </w:rPr>
        <w:t>2.4.7. Инженерная подготовка территории</w:t>
      </w:r>
    </w:p>
    <w:p w:rsidR="008E6F33" w:rsidRPr="001F5DE7" w:rsidRDefault="008E6F33" w:rsidP="00632804"/>
    <w:p w:rsidR="00836AA3" w:rsidRPr="00836AA3" w:rsidRDefault="00836AA3" w:rsidP="00836AA3">
      <w:pPr>
        <w:ind w:firstLine="0"/>
        <w:jc w:val="center"/>
        <w:rPr>
          <w:b/>
        </w:rPr>
      </w:pPr>
      <w:r w:rsidRPr="00836AA3">
        <w:rPr>
          <w:b/>
        </w:rPr>
        <w:t>2.4.7.1. Существующее положение</w:t>
      </w:r>
    </w:p>
    <w:p w:rsidR="00836AA3" w:rsidRDefault="00836AA3" w:rsidP="00632804"/>
    <w:p w:rsidR="008E6F33" w:rsidRPr="001F5DE7" w:rsidRDefault="008E6F33" w:rsidP="00632804">
      <w:r w:rsidRPr="001F5DE7">
        <w:t>Проектируемая застройка располагается вдоль прибрежной линии реки Оби. Практически вся территория новой застройки находится в зоне затопления паво</w:t>
      </w:r>
      <w:r w:rsidRPr="001F5DE7">
        <w:t>д</w:t>
      </w:r>
      <w:r w:rsidRPr="001F5DE7">
        <w:t>ками 1</w:t>
      </w:r>
      <w:r w:rsidR="00554CA6">
        <w:t xml:space="preserve"> </w:t>
      </w:r>
      <w:r w:rsidRPr="001F5DE7">
        <w:t xml:space="preserve">% обеспеченности реки Оби. </w:t>
      </w:r>
    </w:p>
    <w:p w:rsidR="00836AA3" w:rsidRDefault="00836AA3" w:rsidP="00632804"/>
    <w:p w:rsidR="00836AA3" w:rsidRPr="00836AA3" w:rsidRDefault="00836AA3" w:rsidP="00836AA3">
      <w:pPr>
        <w:ind w:firstLine="0"/>
        <w:jc w:val="center"/>
        <w:rPr>
          <w:b/>
        </w:rPr>
      </w:pPr>
      <w:r w:rsidRPr="00836AA3">
        <w:rPr>
          <w:b/>
        </w:rPr>
        <w:t>2.4.7.2. Проектное решение</w:t>
      </w:r>
    </w:p>
    <w:p w:rsidR="00836AA3" w:rsidRDefault="00836AA3" w:rsidP="00632804"/>
    <w:p w:rsidR="008E6F33" w:rsidRPr="001F5DE7" w:rsidRDefault="008E6F33" w:rsidP="00632804">
      <w:r w:rsidRPr="001F5DE7">
        <w:t>В настоящем разделе проекта намечена схема проведения мероприятий по инженерной подготовке территории Первомайского района.</w:t>
      </w:r>
    </w:p>
    <w:p w:rsidR="008E6F33" w:rsidRPr="001F5DE7" w:rsidRDefault="008E6F33" w:rsidP="00632804">
      <w:r w:rsidRPr="001F5DE7">
        <w:t>В состав работ по инженерной подготовке территории включены следу</w:t>
      </w:r>
      <w:r w:rsidRPr="001F5DE7">
        <w:t>ю</w:t>
      </w:r>
      <w:r w:rsidRPr="001F5DE7">
        <w:t>щие виды работ:</w:t>
      </w:r>
    </w:p>
    <w:p w:rsidR="008E6F33" w:rsidRPr="001F5DE7" w:rsidRDefault="008E6F33" w:rsidP="00632804">
      <w:r w:rsidRPr="001F5DE7">
        <w:t>вертикальная планировка;</w:t>
      </w:r>
    </w:p>
    <w:p w:rsidR="008E6F33" w:rsidRPr="001F5DE7" w:rsidRDefault="008E6F33" w:rsidP="00632804">
      <w:r w:rsidRPr="001F5DE7">
        <w:t>устройство водостоков;</w:t>
      </w:r>
    </w:p>
    <w:p w:rsidR="008E6F33" w:rsidRPr="001F5DE7" w:rsidRDefault="008E6F33" w:rsidP="00632804">
      <w:r w:rsidRPr="001F5DE7">
        <w:t>защита от затопления;</w:t>
      </w:r>
    </w:p>
    <w:p w:rsidR="008E6F33" w:rsidRPr="001F5DE7" w:rsidRDefault="008E6F33" w:rsidP="00632804">
      <w:r w:rsidRPr="001F5DE7">
        <w:t>берегоукрепление;</w:t>
      </w:r>
    </w:p>
    <w:p w:rsidR="008E6F33" w:rsidRPr="001F5DE7" w:rsidRDefault="008E6F33" w:rsidP="00632804">
      <w:r w:rsidRPr="001F5DE7">
        <w:t>очистка поверхностного стока;</w:t>
      </w:r>
    </w:p>
    <w:p w:rsidR="008E6F33" w:rsidRPr="001F5DE7" w:rsidRDefault="008E6F33" w:rsidP="00632804">
      <w:r w:rsidRPr="001F5DE7">
        <w:t>расчет очистных сооружений;</w:t>
      </w:r>
    </w:p>
    <w:p w:rsidR="008E6F33" w:rsidRPr="001F5DE7" w:rsidRDefault="008E6F33" w:rsidP="00632804">
      <w:r w:rsidRPr="001F5DE7">
        <w:t>охрана окружающей среды.</w:t>
      </w:r>
    </w:p>
    <w:p w:rsidR="008E6F33" w:rsidRPr="001F5DE7" w:rsidRDefault="008E6F33" w:rsidP="00632804">
      <w:r w:rsidRPr="001F5DE7">
        <w:t>В зоне новой застройки вертикальная планировка решена с небольшим пр</w:t>
      </w:r>
      <w:r w:rsidRPr="001F5DE7">
        <w:t>е</w:t>
      </w:r>
      <w:r w:rsidRPr="001F5DE7">
        <w:t>вышением микрорайонов над уличной сетью для обеспечения выпуска с их те</w:t>
      </w:r>
      <w:r w:rsidRPr="001F5DE7">
        <w:t>р</w:t>
      </w:r>
      <w:r w:rsidRPr="001F5DE7">
        <w:t xml:space="preserve">ритории поверхностных стоков в лотки уличных проездов. </w:t>
      </w:r>
    </w:p>
    <w:p w:rsidR="008E6F33" w:rsidRPr="001F5DE7" w:rsidRDefault="008E6F33" w:rsidP="00632804">
      <w:r w:rsidRPr="001F5DE7">
        <w:t>Устройство водостоков.</w:t>
      </w:r>
    </w:p>
    <w:p w:rsidR="008E6F33" w:rsidRPr="001F5DE7" w:rsidRDefault="008E6F33" w:rsidP="00632804">
      <w:r w:rsidRPr="001F5DE7">
        <w:t>В настоящем проекте намечена схема водосточной сети и очистки повер</w:t>
      </w:r>
      <w:r w:rsidRPr="001F5DE7">
        <w:t>х</w:t>
      </w:r>
      <w:r w:rsidRPr="001F5DE7">
        <w:t>ностного стока прибрежной полосы Первомайского района. Сброс ливневого ст</w:t>
      </w:r>
      <w:r w:rsidRPr="001F5DE7">
        <w:t>о</w:t>
      </w:r>
      <w:r w:rsidRPr="001F5DE7">
        <w:t>ка в реку Иню и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8E6F33" w:rsidRPr="001F5DE7" w:rsidRDefault="008E6F33" w:rsidP="00632804">
      <w:r w:rsidRPr="001F5DE7">
        <w:t>Защита от затопления. Берегоукрепление.</w:t>
      </w:r>
    </w:p>
    <w:p w:rsidR="008E6F33" w:rsidRPr="001F5DE7" w:rsidRDefault="008E6F33" w:rsidP="00632804">
      <w:r w:rsidRPr="001F5DE7">
        <w:lastRenderedPageBreak/>
        <w:t>С западной части проектируемая застройка граничит с рекой Обью. Гор</w:t>
      </w:r>
      <w:r w:rsidRPr="001F5DE7">
        <w:t>и</w:t>
      </w:r>
      <w:r w:rsidRPr="001F5DE7">
        <w:t>зонт высокой воды 1 % обеспеченности реки Оби в районе моста через реку Иню составляет 96,9 м в городской системе высот. Таким образом, в случае паводка в зоне затопления может оказаться вся проектируемая застройка до Бердского шо</w:t>
      </w:r>
      <w:r w:rsidRPr="001F5DE7">
        <w:t>с</w:t>
      </w:r>
      <w:r w:rsidRPr="001F5DE7">
        <w:t>се. Для защиты территории от затопления проектом предусматривается намыв территории до незатопляемых отметок. В соответствии со СНиП 2.06.05-84* «Плотины из грунтовых материалов» отметка верха дамбы поднимается до нез</w:t>
      </w:r>
      <w:r w:rsidRPr="001F5DE7">
        <w:t>а</w:t>
      </w:r>
      <w:r w:rsidRPr="001F5DE7">
        <w:t>топляемых отметок. Минимальная высота верха намыва составляет 98,6 м в г</w:t>
      </w:r>
      <w:r w:rsidRPr="001F5DE7">
        <w:t>о</w:t>
      </w:r>
      <w:r w:rsidRPr="001F5DE7">
        <w:t>родской системе высот.</w:t>
      </w:r>
    </w:p>
    <w:p w:rsidR="008E6F33" w:rsidRPr="001F5DE7" w:rsidRDefault="008E6F33" w:rsidP="00632804">
      <w:r w:rsidRPr="001F5DE7">
        <w:t>Очистка поверхностного стока. Расчет очистных сооружений.</w:t>
      </w:r>
    </w:p>
    <w:p w:rsidR="008E6F33" w:rsidRPr="001F5DE7" w:rsidRDefault="008E6F33" w:rsidP="00632804">
      <w:r w:rsidRPr="001F5DE7">
        <w:t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 предусмотрена очистка наиболее загрязненной части повер</w:t>
      </w:r>
      <w:r w:rsidRPr="001F5DE7">
        <w:t>х</w:t>
      </w:r>
      <w:r w:rsidRPr="001F5DE7">
        <w:t xml:space="preserve">ностного стока на очистных сооружениях, устраиваемых на устьевых участках коллекторов ливневой канализации перед выпуском в водоемы. </w:t>
      </w:r>
    </w:p>
    <w:p w:rsidR="008E6F33" w:rsidRPr="001F5DE7" w:rsidRDefault="008E6F33" w:rsidP="00632804">
      <w:r w:rsidRPr="001F5DE7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1F5DE7">
        <w:t>о</w:t>
      </w:r>
      <w:r w:rsidRPr="001F5DE7"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</w:t>
      </w:r>
      <w:r w:rsidRPr="001F5DE7">
        <w:t>с</w:t>
      </w:r>
      <w:r w:rsidRPr="001F5DE7">
        <w:t>коилоуловители, нефтеуловители и сорбционные фильтры доочистки.</w:t>
      </w:r>
    </w:p>
    <w:p w:rsidR="008E6F33" w:rsidRPr="001F5DE7" w:rsidRDefault="008E6F33" w:rsidP="00632804">
      <w:r w:rsidRPr="001F5DE7">
        <w:t>Среднегодовой объем дождевого и талого стоков составит - 1851,65 тыс. куб. м/год.</w:t>
      </w:r>
    </w:p>
    <w:p w:rsidR="008E6F33" w:rsidRPr="001F5DE7" w:rsidRDefault="008E6F33" w:rsidP="00632804">
      <w:r w:rsidRPr="001F5DE7">
        <w:t>Охрана окружающей среды.</w:t>
      </w:r>
    </w:p>
    <w:p w:rsidR="008E6F33" w:rsidRPr="001F5DE7" w:rsidRDefault="008E6F33" w:rsidP="00632804">
      <w:r w:rsidRPr="001F5DE7">
        <w:t>Очистка поверхностного стока производится на очистных сооружениях з</w:t>
      </w:r>
      <w:r w:rsidRPr="001F5DE7">
        <w:t>а</w:t>
      </w:r>
      <w:r w:rsidRPr="001F5DE7">
        <w:t>крытого типа. Годовой вес загрязнений составит:</w:t>
      </w:r>
    </w:p>
    <w:p w:rsidR="008E6F33" w:rsidRPr="001F5DE7" w:rsidRDefault="008E6F33" w:rsidP="00632804">
      <w:r w:rsidRPr="001F5DE7">
        <w:t>взвешенные вещества - 4320,5 куб. м/год;</w:t>
      </w:r>
    </w:p>
    <w:p w:rsidR="008E6F33" w:rsidRPr="001F5DE7" w:rsidRDefault="008E6F33" w:rsidP="00632804">
      <w:r w:rsidRPr="001F5DE7">
        <w:t>нефтепродукты - 32,92 куб. м/год.</w:t>
      </w:r>
    </w:p>
    <w:p w:rsidR="008E6F33" w:rsidRPr="001F5DE7" w:rsidRDefault="008E6F33" w:rsidP="00632804">
      <w:pPr>
        <w:suppressAutoHyphens/>
        <w:ind w:firstLine="0"/>
        <w:rPr>
          <w:b/>
        </w:rPr>
      </w:pPr>
      <w:bookmarkStart w:id="1" w:name="_Toc369859722"/>
    </w:p>
    <w:p w:rsidR="00836AA3" w:rsidRDefault="008E6F33" w:rsidP="00BE7CED">
      <w:pPr>
        <w:suppressAutoHyphens/>
        <w:ind w:firstLine="0"/>
        <w:jc w:val="center"/>
        <w:rPr>
          <w:b/>
        </w:rPr>
      </w:pPr>
      <w:r w:rsidRPr="001F5DE7">
        <w:rPr>
          <w:b/>
        </w:rPr>
        <w:t xml:space="preserve">2.4.8. Мероприятия по защите территории от воздействия опасных геологических процессов, чрезвычайных ситуаций </w:t>
      </w:r>
    </w:p>
    <w:p w:rsidR="008E6F33" w:rsidRPr="001F5DE7" w:rsidRDefault="008E6F33" w:rsidP="00BE7CED">
      <w:pPr>
        <w:suppressAutoHyphens/>
        <w:ind w:firstLine="0"/>
        <w:jc w:val="center"/>
        <w:rPr>
          <w:b/>
        </w:rPr>
      </w:pPr>
      <w:r w:rsidRPr="001F5DE7">
        <w:rPr>
          <w:b/>
        </w:rPr>
        <w:t>природного и техногенного характера</w:t>
      </w:r>
    </w:p>
    <w:p w:rsidR="008E6F33" w:rsidRPr="001F5DE7" w:rsidRDefault="008E6F33" w:rsidP="00BE7CED">
      <w:pPr>
        <w:ind w:firstLine="0"/>
        <w:jc w:val="center"/>
        <w:rPr>
          <w:b/>
        </w:rPr>
      </w:pPr>
    </w:p>
    <w:p w:rsidR="008E6F33" w:rsidRPr="001F5DE7" w:rsidRDefault="008E6F33" w:rsidP="00632804">
      <w:r w:rsidRPr="001F5DE7">
        <w:t>Для защиты проектируемой территории от затопления 1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и 10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паводком реки Оби проектом предлагается обвалование части территории защи</w:t>
      </w:r>
      <w:r w:rsidRPr="001F5DE7">
        <w:t>т</w:t>
      </w:r>
      <w:r w:rsidRPr="001F5DE7">
        <w:t>ной дамбой с устройством водопропускных (водозапорных) сооружений, а также двухполосного проезда по гребню. Кроме того в пониженных, защищ</w:t>
      </w:r>
      <w:r w:rsidR="008D5EC1">
        <w:t>е</w:t>
      </w:r>
      <w:r w:rsidRPr="001F5DE7">
        <w:t>нных да</w:t>
      </w:r>
      <w:r w:rsidRPr="001F5DE7">
        <w:t>м</w:t>
      </w:r>
      <w:r w:rsidRPr="001F5DE7">
        <w:t>бой частях территории предполагается выполнить сеть открытых и закрытых в</w:t>
      </w:r>
      <w:r w:rsidRPr="001F5DE7">
        <w:t>о</w:t>
      </w:r>
      <w:r w:rsidRPr="001F5DE7">
        <w:t>доотводных сооружений. На территориях подверженной подтоплению грунтов</w:t>
      </w:r>
      <w:r w:rsidRPr="001F5DE7">
        <w:t>ы</w:t>
      </w:r>
      <w:r w:rsidRPr="001F5DE7">
        <w:t>ми водами естественного происхождения предполагается выполнить общее вод</w:t>
      </w:r>
      <w:r w:rsidRPr="001F5DE7">
        <w:t>о</w:t>
      </w:r>
      <w:r w:rsidRPr="001F5DE7">
        <w:t>понижение (дренаж). Сети дренажа и отвода поверхностных вод предполагается выполнить во взаимной увязке. Переброс собранных самот</w:t>
      </w:r>
      <w:r w:rsidR="008D5EC1">
        <w:t>е</w:t>
      </w:r>
      <w:r w:rsidRPr="001F5DE7">
        <w:t>ком вод в городские сети в условиях одновременного воздействия всех опасных факторов (паводка, осадков, подъ</w:t>
      </w:r>
      <w:r w:rsidR="008D5EC1">
        <w:t>е</w:t>
      </w:r>
      <w:r w:rsidRPr="001F5DE7">
        <w:t xml:space="preserve">ма грунтовых вод) предполагается выполнить с помощью насосных </w:t>
      </w:r>
      <w:r w:rsidRPr="001F5DE7">
        <w:lastRenderedPageBreak/>
        <w:t>станций. В межень очищенные на локальных сооружениях поверхностные стоки предполагается сбрасывать в открытую водоотводную сеть самот</w:t>
      </w:r>
      <w:r w:rsidR="008D5EC1">
        <w:t>е</w:t>
      </w:r>
      <w:r w:rsidRPr="001F5DE7">
        <w:t>ком.</w:t>
      </w:r>
    </w:p>
    <w:p w:rsidR="008E6F33" w:rsidRPr="001F5DE7" w:rsidRDefault="008E6F33" w:rsidP="00632804">
      <w:r w:rsidRPr="001F5DE7">
        <w:t>В случае доказательства расч</w:t>
      </w:r>
      <w:r w:rsidR="008D5EC1">
        <w:t>е</w:t>
      </w:r>
      <w:r w:rsidRPr="001F5DE7">
        <w:t>том экономической нецелесообразности строительства системы защиты от затопления и подтопления пониженных частей территории предполагается отказ от развития этих частей в качестве застроенной территории и постепенный (по мере износа существующих сезонных строений) перевод в природные территории.</w:t>
      </w:r>
    </w:p>
    <w:p w:rsidR="008E6F33" w:rsidRPr="001F5DE7" w:rsidRDefault="008E6F33" w:rsidP="00632804">
      <w:r w:rsidRPr="001F5DE7">
        <w:t xml:space="preserve">На территориях, не попадающих в зону затопления катастрофическим, </w:t>
      </w:r>
      <w:r w:rsidR="00836AA3">
        <w:t xml:space="preserve">               </w:t>
      </w:r>
      <w:r w:rsidRPr="001F5DE7">
        <w:t>1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и 10</w:t>
      </w:r>
      <w:r w:rsidR="00BE7CED">
        <w:t xml:space="preserve"> </w:t>
      </w:r>
      <w:r w:rsidRPr="001F5DE7">
        <w:t>%</w:t>
      </w:r>
      <w:r w:rsidR="00836AA3">
        <w:t>-ным</w:t>
      </w:r>
      <w:r w:rsidRPr="001F5DE7">
        <w:t xml:space="preserve"> паводком</w:t>
      </w:r>
      <w:r w:rsidR="00BE7CED">
        <w:t>,</w:t>
      </w:r>
      <w:r w:rsidRPr="001F5DE7">
        <w:t xml:space="preserve"> предполагается строительство защитных соор</w:t>
      </w:r>
      <w:r w:rsidRPr="001F5DE7">
        <w:t>у</w:t>
      </w:r>
      <w:r w:rsidRPr="001F5DE7">
        <w:t>жений гражданской обороны. Фонд защитных сооружений предполагается ра</w:t>
      </w:r>
      <w:r w:rsidRPr="001F5DE7">
        <w:t>з</w:t>
      </w:r>
      <w:r w:rsidRPr="001F5DE7">
        <w:t>местить на территории средне- и многоэтажной жилой и общественной застройки. Создание фонда защитных сооружений осуществляется заблаговременно, в ми</w:t>
      </w:r>
      <w:r w:rsidRPr="001F5DE7">
        <w:t>р</w:t>
      </w:r>
      <w:r w:rsidRPr="001F5DE7">
        <w:t>ное время и при переводе ГО на военное положение.</w:t>
      </w:r>
    </w:p>
    <w:p w:rsidR="008E6F33" w:rsidRDefault="008E6F33" w:rsidP="00632804">
      <w:pPr>
        <w:ind w:right="-1" w:firstLine="0"/>
        <w:rPr>
          <w:b/>
        </w:rPr>
      </w:pPr>
    </w:p>
    <w:p w:rsidR="008E6F33" w:rsidRPr="001F5DE7" w:rsidRDefault="008E6F33" w:rsidP="00BE7CED">
      <w:pPr>
        <w:ind w:right="-1" w:firstLine="0"/>
        <w:jc w:val="center"/>
        <w:rPr>
          <w:b/>
        </w:rPr>
      </w:pPr>
      <w:r w:rsidRPr="001F5DE7">
        <w:rPr>
          <w:b/>
        </w:rPr>
        <w:t>2.4.9.</w:t>
      </w:r>
      <w:r w:rsidR="00836AA3">
        <w:rPr>
          <w:b/>
        </w:rPr>
        <w:t> </w:t>
      </w:r>
      <w:r w:rsidRPr="001F5DE7">
        <w:rPr>
          <w:b/>
        </w:rPr>
        <w:t>Охрана окружающей среды</w:t>
      </w:r>
    </w:p>
    <w:p w:rsidR="008E6F33" w:rsidRPr="001F5DE7" w:rsidRDefault="008E6F33" w:rsidP="00632804">
      <w:pPr>
        <w:ind w:right="-1" w:firstLine="0"/>
      </w:pPr>
    </w:p>
    <w:p w:rsidR="008E6F33" w:rsidRPr="001F5DE7" w:rsidRDefault="008E6F33" w:rsidP="00632804">
      <w:pPr>
        <w:ind w:right="-1"/>
      </w:pPr>
      <w:r w:rsidRPr="001F5DE7">
        <w:t>Проектом предлагается сохранение естественных и строительство новых (взамен выбывающих и обращения) нерестилищ ценных пород рыб. Предлагается восстановление связи между естественными водо</w:t>
      </w:r>
      <w:r w:rsidR="008D5EC1">
        <w:t>е</w:t>
      </w:r>
      <w:r w:rsidRPr="001F5DE7">
        <w:t>мами, утраченной в результате хозяйственного освоения территории. Предлагается исключение хозяйственной (в том числе сельскохозяйственной) деятельности на территории, затопляемой 1</w:t>
      </w:r>
      <w:r w:rsidR="00BE7CED">
        <w:t xml:space="preserve"> </w:t>
      </w:r>
      <w:r w:rsidRPr="001F5DE7">
        <w:t>% и 10</w:t>
      </w:r>
      <w:r w:rsidR="00BE7CED">
        <w:t xml:space="preserve"> </w:t>
      </w:r>
      <w:r w:rsidRPr="001F5DE7">
        <w:t>% паводком. Предлагается устройство очистки поверхностного стока перед сбросом в открытые водо</w:t>
      </w:r>
      <w:r w:rsidR="008D5EC1">
        <w:t>е</w:t>
      </w:r>
      <w:r w:rsidRPr="001F5DE7">
        <w:t>мы. Предлагается закрепление открытого грунта зато</w:t>
      </w:r>
      <w:r w:rsidRPr="001F5DE7">
        <w:t>п</w:t>
      </w:r>
      <w:r w:rsidRPr="001F5DE7">
        <w:t>ляемых территорий озеленением. Предполагается обустройство закрытыми си</w:t>
      </w:r>
      <w:r w:rsidRPr="001F5DE7">
        <w:t>с</w:t>
      </w:r>
      <w:r w:rsidRPr="001F5DE7">
        <w:t xml:space="preserve">темами канализации не канализованных жилых и общественных зданий. </w:t>
      </w:r>
    </w:p>
    <w:p w:rsidR="008E6F33" w:rsidRPr="001F5DE7" w:rsidRDefault="008E6F33" w:rsidP="00632804">
      <w:pPr>
        <w:ind w:right="-1"/>
      </w:pPr>
      <w:r w:rsidRPr="001F5DE7">
        <w:t>Очистка поверхностного стока производится на очистных сооружениях з</w:t>
      </w:r>
      <w:r w:rsidRPr="001F5DE7">
        <w:t>а</w:t>
      </w:r>
      <w:r w:rsidRPr="001F5DE7">
        <w:t>крытого типа.</w:t>
      </w:r>
    </w:p>
    <w:p w:rsidR="008E6F33" w:rsidRPr="001F5DE7" w:rsidRDefault="008E6F33" w:rsidP="00632804">
      <w:pPr>
        <w:suppressAutoHyphens/>
        <w:ind w:firstLine="0"/>
        <w:rPr>
          <w:b/>
        </w:rPr>
      </w:pPr>
    </w:p>
    <w:p w:rsidR="008E6F33" w:rsidRPr="001F5DE7" w:rsidRDefault="008E6F33" w:rsidP="00BE7CED">
      <w:pPr>
        <w:suppressAutoHyphens/>
        <w:ind w:firstLine="0"/>
        <w:jc w:val="center"/>
        <w:rPr>
          <w:b/>
        </w:rPr>
      </w:pPr>
      <w:r w:rsidRPr="001F5DE7">
        <w:rPr>
          <w:b/>
        </w:rPr>
        <w:t>3. Положения о размещении объектов капитального строительства</w:t>
      </w:r>
    </w:p>
    <w:p w:rsidR="008E6F33" w:rsidRPr="001F5DE7" w:rsidRDefault="008E6F33" w:rsidP="00BE7CED">
      <w:pPr>
        <w:suppressAutoHyphens/>
        <w:ind w:firstLine="0"/>
        <w:jc w:val="center"/>
        <w:rPr>
          <w:b/>
        </w:rPr>
      </w:pPr>
      <w:r w:rsidRPr="001F5DE7">
        <w:rPr>
          <w:b/>
        </w:rPr>
        <w:t>федерального, регионального и местного значения</w:t>
      </w:r>
      <w:bookmarkEnd w:id="1"/>
    </w:p>
    <w:p w:rsidR="008E6F33" w:rsidRPr="001F5DE7" w:rsidRDefault="008E6F33" w:rsidP="008E6F33"/>
    <w:p w:rsidR="00836AA3" w:rsidRDefault="008E6F33" w:rsidP="008E6F33">
      <w:pPr>
        <w:suppressAutoHyphens/>
        <w:ind w:firstLine="0"/>
        <w:jc w:val="center"/>
        <w:rPr>
          <w:b/>
        </w:rPr>
      </w:pPr>
      <w:bookmarkStart w:id="2" w:name="_Toc369859723"/>
      <w:r w:rsidRPr="001F5DE7">
        <w:rPr>
          <w:b/>
        </w:rPr>
        <w:t xml:space="preserve">3.1. Размещение объектов капитального строительства </w:t>
      </w:r>
    </w:p>
    <w:p w:rsidR="008E6F33" w:rsidRPr="001F5DE7" w:rsidRDefault="008E6F33" w:rsidP="008E6F33">
      <w:pPr>
        <w:suppressAutoHyphens/>
        <w:ind w:firstLine="0"/>
        <w:jc w:val="center"/>
        <w:rPr>
          <w:b/>
        </w:rPr>
      </w:pPr>
      <w:r w:rsidRPr="001F5DE7">
        <w:rPr>
          <w:b/>
        </w:rPr>
        <w:t>федерального значения</w:t>
      </w:r>
      <w:bookmarkEnd w:id="2"/>
    </w:p>
    <w:p w:rsidR="008E6F33" w:rsidRPr="001F5DE7" w:rsidRDefault="008E6F33" w:rsidP="008E6F33">
      <w:pPr>
        <w:suppressAutoHyphens/>
      </w:pPr>
    </w:p>
    <w:p w:rsidR="008E6F33" w:rsidRPr="001F5DE7" w:rsidRDefault="008E6F33" w:rsidP="008E6F33">
      <w:r w:rsidRPr="001F5DE7">
        <w:t>В расчетный срок предполагается строительство фрагмента Южного обхода с мостовым переходом через Обь и транспортной развязкой в пределах проект</w:t>
      </w:r>
      <w:r w:rsidRPr="001F5DE7">
        <w:t>и</w:t>
      </w:r>
      <w:r w:rsidRPr="001F5DE7">
        <w:t>руемой территории.</w:t>
      </w:r>
    </w:p>
    <w:p w:rsidR="008E6F33" w:rsidRPr="001F5DE7" w:rsidRDefault="008E6F33" w:rsidP="008E6F33">
      <w:r w:rsidRPr="001F5DE7">
        <w:t>В расчетный срок предполагается реконструкция и обустройство Федерал</w:t>
      </w:r>
      <w:r w:rsidRPr="001F5DE7">
        <w:t>ь</w:t>
      </w:r>
      <w:r w:rsidRPr="001F5DE7">
        <w:t>ной трассы М52 в пределах проектируемой территории.</w:t>
      </w:r>
    </w:p>
    <w:p w:rsidR="0012363C" w:rsidRDefault="0012363C" w:rsidP="008E6F33">
      <w:pPr>
        <w:suppressAutoHyphens/>
        <w:ind w:firstLine="0"/>
        <w:jc w:val="center"/>
        <w:rPr>
          <w:b/>
        </w:rPr>
      </w:pPr>
      <w:bookmarkStart w:id="3" w:name="_Toc369859724"/>
    </w:p>
    <w:p w:rsidR="00836AA3" w:rsidRDefault="008E6F33" w:rsidP="008E6F33">
      <w:pPr>
        <w:suppressAutoHyphens/>
        <w:ind w:firstLine="0"/>
        <w:jc w:val="center"/>
        <w:rPr>
          <w:b/>
        </w:rPr>
      </w:pPr>
      <w:r w:rsidRPr="001F5DE7">
        <w:rPr>
          <w:b/>
        </w:rPr>
        <w:t xml:space="preserve">3.2. Размещение объектов капитального строительства </w:t>
      </w:r>
    </w:p>
    <w:p w:rsidR="008E6F33" w:rsidRPr="001F5DE7" w:rsidRDefault="008E6F33" w:rsidP="008E6F33">
      <w:pPr>
        <w:suppressAutoHyphens/>
        <w:ind w:firstLine="0"/>
        <w:jc w:val="center"/>
        <w:rPr>
          <w:b/>
        </w:rPr>
      </w:pPr>
      <w:r w:rsidRPr="001F5DE7">
        <w:rPr>
          <w:b/>
        </w:rPr>
        <w:t>регионального значения</w:t>
      </w:r>
      <w:bookmarkEnd w:id="3"/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12363C">
      <w:pPr>
        <w:widowControl w:val="0"/>
      </w:pPr>
      <w:r w:rsidRPr="001F5DE7">
        <w:t>В расчетный срок предполагается строительство фрагмента Матвеевского мостового перехода через Обь с транспортной развязкой</w:t>
      </w:r>
      <w:r w:rsidR="00BE7CED">
        <w:t>,</w:t>
      </w:r>
      <w:r w:rsidRPr="001F5DE7">
        <w:t xml:space="preserve"> земляной дамбы с ко</w:t>
      </w:r>
      <w:r w:rsidRPr="001F5DE7">
        <w:t>м</w:t>
      </w:r>
      <w:r w:rsidRPr="001F5DE7">
        <w:lastRenderedPageBreak/>
        <w:t>плексом сооружений для защиты территории от затопления 1</w:t>
      </w:r>
      <w:r w:rsidR="00BE7CED">
        <w:t xml:space="preserve"> </w:t>
      </w:r>
      <w:r w:rsidRPr="001F5DE7">
        <w:t>%</w:t>
      </w:r>
      <w:r w:rsidR="0012363C">
        <w:t>-ным</w:t>
      </w:r>
      <w:r w:rsidRPr="001F5DE7">
        <w:t xml:space="preserve"> паводком</w:t>
      </w:r>
      <w:r w:rsidR="00EC340C">
        <w:t>.</w:t>
      </w:r>
      <w:r w:rsidRPr="001F5DE7">
        <w:t xml:space="preserve"> </w:t>
      </w:r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8E6F33">
      <w:pPr>
        <w:ind w:firstLine="0"/>
        <w:jc w:val="center"/>
        <w:rPr>
          <w:b/>
        </w:rPr>
      </w:pPr>
      <w:bookmarkStart w:id="4" w:name="_Toc369859725"/>
      <w:r w:rsidRPr="001F5DE7">
        <w:rPr>
          <w:b/>
        </w:rPr>
        <w:t>3.3. Размещение объектов капитального строительства местного значения</w:t>
      </w:r>
      <w:bookmarkEnd w:id="4"/>
    </w:p>
    <w:p w:rsidR="008E6F33" w:rsidRPr="001F5DE7" w:rsidRDefault="008E6F33" w:rsidP="008E6F33">
      <w:pPr>
        <w:rPr>
          <w:highlight w:val="yellow"/>
        </w:rPr>
      </w:pPr>
    </w:p>
    <w:p w:rsidR="008E6F33" w:rsidRPr="001F5DE7" w:rsidRDefault="008E6F33" w:rsidP="008E6F33">
      <w:r w:rsidRPr="001F5DE7">
        <w:t>В расчетный срок предполагается строительство 13 новых детских дошк</w:t>
      </w:r>
      <w:r w:rsidRPr="001F5DE7">
        <w:t>о</w:t>
      </w:r>
      <w:r w:rsidRPr="001F5DE7">
        <w:t>льных учреждений, 9 новых средних общеобразовательных школы, 3 пунктов о</w:t>
      </w:r>
      <w:r w:rsidRPr="001F5DE7">
        <w:t>х</w:t>
      </w:r>
      <w:r w:rsidRPr="001F5DE7">
        <w:t>раны общественного порядка, 5 учреждений общественного обслуживания, 1 п</w:t>
      </w:r>
      <w:r w:rsidRPr="001F5DE7">
        <w:t>о</w:t>
      </w:r>
      <w:r w:rsidRPr="001F5DE7">
        <w:t xml:space="preserve">ликлиники общего типа и 1 пункта общей врачебной практики, 1 пожарное депо. </w:t>
      </w:r>
    </w:p>
    <w:p w:rsidR="008E6F33" w:rsidRPr="001F5DE7" w:rsidRDefault="008E6F33" w:rsidP="008E6F33">
      <w:r w:rsidRPr="001F5DE7">
        <w:t>Предполагается реконструкция существующих детских дошкольных учре</w:t>
      </w:r>
      <w:r w:rsidRPr="001F5DE7">
        <w:t>ж</w:t>
      </w:r>
      <w:r w:rsidRPr="001F5DE7">
        <w:t>дений, общеобразовательных школ, поликлиник в соответствии с новыми норм</w:t>
      </w:r>
      <w:r w:rsidRPr="001F5DE7">
        <w:t>а</w:t>
      </w:r>
      <w:r w:rsidRPr="001F5DE7">
        <w:t>тивными требованиями к этим учреждениям.</w:t>
      </w:r>
    </w:p>
    <w:p w:rsidR="008E6F33" w:rsidRPr="001F5DE7" w:rsidRDefault="008E6F33" w:rsidP="008E6F33"/>
    <w:p w:rsidR="008E6F33" w:rsidRPr="001F5DE7" w:rsidRDefault="008E6F33" w:rsidP="008E6F33">
      <w:pPr>
        <w:ind w:firstLine="0"/>
        <w:jc w:val="center"/>
        <w:rPr>
          <w:b/>
        </w:rPr>
      </w:pPr>
      <w:r w:rsidRPr="001F5DE7">
        <w:rPr>
          <w:b/>
        </w:rPr>
        <w:t>4. Основные технико-экономические показатели</w:t>
      </w:r>
    </w:p>
    <w:p w:rsidR="0012363C" w:rsidRDefault="0012363C" w:rsidP="008E6F33">
      <w:pPr>
        <w:jc w:val="right"/>
      </w:pPr>
    </w:p>
    <w:p w:rsidR="008E6F33" w:rsidRDefault="008E6F33" w:rsidP="008E6F33">
      <w:pPr>
        <w:jc w:val="right"/>
      </w:pPr>
      <w:r w:rsidRPr="001F5DE7">
        <w:t>Таблица 3</w:t>
      </w:r>
    </w:p>
    <w:p w:rsidR="0012363C" w:rsidRDefault="0012363C" w:rsidP="008E6F33">
      <w:pPr>
        <w:jc w:val="right"/>
      </w:pPr>
    </w:p>
    <w:p w:rsidR="0012363C" w:rsidRPr="0012363C" w:rsidRDefault="0012363C" w:rsidP="0012363C">
      <w:pPr>
        <w:jc w:val="center"/>
      </w:pPr>
      <w:r w:rsidRPr="0012363C">
        <w:t>Основные технико-экономические показатели</w:t>
      </w:r>
    </w:p>
    <w:p w:rsidR="00EC340C" w:rsidRPr="001F5DE7" w:rsidRDefault="00EC340C" w:rsidP="008E6F33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8E6F33" w:rsidRPr="001F5DE7" w:rsidTr="00331127">
        <w:tc>
          <w:tcPr>
            <w:tcW w:w="709" w:type="dxa"/>
            <w:vMerge w:val="restart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№</w:t>
            </w:r>
          </w:p>
          <w:p w:rsidR="008E6F33" w:rsidRPr="001F5DE7" w:rsidRDefault="008E6F33" w:rsidP="008E6F33">
            <w:pPr>
              <w:ind w:firstLine="0"/>
              <w:jc w:val="center"/>
            </w:pPr>
            <w:r>
              <w:t>п/п</w:t>
            </w:r>
          </w:p>
        </w:tc>
        <w:tc>
          <w:tcPr>
            <w:tcW w:w="4961" w:type="dxa"/>
            <w:vMerge w:val="restart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Показатель</w:t>
            </w:r>
          </w:p>
        </w:tc>
        <w:tc>
          <w:tcPr>
            <w:tcW w:w="1418" w:type="dxa"/>
            <w:vMerge w:val="restart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Единица измер</w:t>
            </w:r>
            <w:r w:rsidRPr="001F5DE7">
              <w:t>е</w:t>
            </w:r>
            <w:r w:rsidRPr="001F5DE7">
              <w:t>ния</w:t>
            </w:r>
          </w:p>
        </w:tc>
        <w:tc>
          <w:tcPr>
            <w:tcW w:w="2835" w:type="dxa"/>
            <w:gridSpan w:val="2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Количество</w:t>
            </w:r>
          </w:p>
        </w:tc>
      </w:tr>
      <w:tr w:rsidR="008E6F33" w:rsidRPr="001F5DE7" w:rsidTr="00331127">
        <w:tc>
          <w:tcPr>
            <w:tcW w:w="709" w:type="dxa"/>
            <w:vMerge/>
          </w:tcPr>
          <w:p w:rsidR="008E6F33" w:rsidRPr="001F5DE7" w:rsidRDefault="008E6F33" w:rsidP="008E6F33">
            <w:pPr>
              <w:ind w:firstLine="0"/>
              <w:jc w:val="center"/>
            </w:pPr>
          </w:p>
        </w:tc>
        <w:tc>
          <w:tcPr>
            <w:tcW w:w="4961" w:type="dxa"/>
            <w:vMerge/>
          </w:tcPr>
          <w:p w:rsidR="008E6F33" w:rsidRPr="001F5DE7" w:rsidRDefault="008E6F33" w:rsidP="008E6F33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:rsidR="008E6F33" w:rsidRPr="001F5DE7" w:rsidRDefault="008E6F33" w:rsidP="008E6F33">
            <w:pPr>
              <w:ind w:firstLine="0"/>
              <w:jc w:val="center"/>
            </w:pPr>
          </w:p>
        </w:tc>
        <w:tc>
          <w:tcPr>
            <w:tcW w:w="1417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сущес</w:t>
            </w:r>
            <w:r w:rsidRPr="001F5DE7">
              <w:t>т</w:t>
            </w:r>
            <w:r w:rsidRPr="001F5DE7">
              <w:t>вующее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на ра</w:t>
            </w:r>
            <w:r w:rsidRPr="001F5DE7">
              <w:t>с</w:t>
            </w:r>
            <w:r w:rsidRPr="001F5DE7">
              <w:t>четный срок</w:t>
            </w:r>
          </w:p>
        </w:tc>
      </w:tr>
    </w:tbl>
    <w:p w:rsidR="008E6F33" w:rsidRPr="00331127" w:rsidRDefault="008E6F33" w:rsidP="00331127">
      <w:pPr>
        <w:tabs>
          <w:tab w:val="left" w:pos="817"/>
          <w:tab w:val="left" w:pos="4336"/>
          <w:tab w:val="left" w:pos="5688"/>
          <w:tab w:val="left" w:pos="7299"/>
          <w:tab w:val="left" w:pos="8690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8E6F33" w:rsidRPr="001F5DE7" w:rsidTr="00331127">
        <w:trPr>
          <w:tblHeader/>
        </w:trPr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3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Территория района в границах прое</w:t>
            </w:r>
            <w:r w:rsidRPr="001F5DE7">
              <w:t>к</w:t>
            </w:r>
            <w:r w:rsidRPr="001F5DE7">
              <w:t>тирования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836,6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836,6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2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Территория жилых кварталов в гран</w:t>
            </w:r>
            <w:r w:rsidRPr="001F5DE7">
              <w:t>и</w:t>
            </w:r>
            <w:r w:rsidRPr="001F5DE7">
              <w:t>цах красных линий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621,79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474,26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3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Территория жилых кварталов расче</w:t>
            </w:r>
            <w:r w:rsidRPr="001F5DE7">
              <w:t>т</w:t>
            </w:r>
            <w:r w:rsidRPr="001F5DE7">
              <w:t>ная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621,79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474,26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4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 xml:space="preserve">Жилищный фонд, в том числе: 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тыс.</w:t>
            </w:r>
            <w:r w:rsidRPr="001F5DE7">
              <w:rPr>
                <w:lang w:val="en-US"/>
              </w:rPr>
              <w:t> </w:t>
            </w:r>
            <w:r w:rsidRPr="001F5DE7">
              <w:t>кв. м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44,76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1494,55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4.1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Многоквартирный жилищный фонд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общей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1213,57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4.2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Индивидуальный жилищный фонд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общей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44,76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280,97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 xml:space="preserve">Население, в том числе 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>тыс. </w:t>
            </w:r>
          </w:p>
          <w:p w:rsidR="008E6F33" w:rsidRPr="001F5DE7" w:rsidRDefault="008E6F33" w:rsidP="00331127">
            <w:pPr>
              <w:ind w:firstLine="0"/>
              <w:jc w:val="center"/>
            </w:pPr>
            <w:r w:rsidRPr="001F5DE7">
              <w:t>чел</w:t>
            </w:r>
            <w:r w:rsidR="00331127">
              <w:t>овек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3,648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54, 487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5.1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В многоквартирном жилищном фонде</w:t>
            </w:r>
          </w:p>
        </w:tc>
        <w:tc>
          <w:tcPr>
            <w:tcW w:w="1418" w:type="dxa"/>
          </w:tcPr>
          <w:p w:rsidR="00BE7CED" w:rsidRDefault="00331127" w:rsidP="008E6F33">
            <w:pPr>
              <w:ind w:firstLine="0"/>
              <w:jc w:val="center"/>
            </w:pPr>
            <w:r w:rsidRPr="001F5DE7">
              <w:t>тыс. </w:t>
            </w:r>
          </w:p>
          <w:p w:rsidR="008E6F33" w:rsidRPr="001F5DE7" w:rsidRDefault="00331127" w:rsidP="008E6F33">
            <w:pPr>
              <w:ind w:firstLine="0"/>
              <w:jc w:val="center"/>
            </w:pPr>
            <w:r w:rsidRPr="001F5DE7">
              <w:t>чел</w:t>
            </w:r>
            <w:r>
              <w:t>овек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21,93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5.2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В индивидуальном жилищном фонде</w:t>
            </w:r>
          </w:p>
        </w:tc>
        <w:tc>
          <w:tcPr>
            <w:tcW w:w="1418" w:type="dxa"/>
          </w:tcPr>
          <w:p w:rsidR="00BE7CED" w:rsidRDefault="00331127" w:rsidP="008E6F33">
            <w:pPr>
              <w:ind w:firstLine="0"/>
              <w:jc w:val="center"/>
            </w:pPr>
            <w:r w:rsidRPr="001F5DE7">
              <w:t>тыс. </w:t>
            </w:r>
          </w:p>
          <w:p w:rsidR="008E6F33" w:rsidRPr="001F5DE7" w:rsidRDefault="00331127" w:rsidP="008E6F33">
            <w:pPr>
              <w:ind w:firstLine="0"/>
              <w:jc w:val="center"/>
            </w:pPr>
            <w:r w:rsidRPr="001F5DE7">
              <w:t>чел</w:t>
            </w:r>
            <w:r>
              <w:t>овек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3,648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32,50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6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Обеспеченность жилой площадью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>кв. м/</w:t>
            </w:r>
          </w:p>
          <w:p w:rsidR="008E6F33" w:rsidRPr="001F5DE7" w:rsidRDefault="00331127" w:rsidP="00331127">
            <w:pPr>
              <w:ind w:firstLine="0"/>
              <w:jc w:val="center"/>
            </w:pPr>
            <w:r>
              <w:t>человека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18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7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Плотность населения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чел./га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4,36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71,45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</w:t>
            </w:r>
          </w:p>
        </w:tc>
        <w:tc>
          <w:tcPr>
            <w:tcW w:w="9214" w:type="dxa"/>
            <w:gridSpan w:val="4"/>
          </w:tcPr>
          <w:p w:rsidR="008E6F33" w:rsidRPr="001F5DE7" w:rsidRDefault="008E6F33" w:rsidP="00331127">
            <w:pPr>
              <w:ind w:firstLine="0"/>
            </w:pPr>
            <w:r w:rsidRPr="001F5DE7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Общеобразовательные школы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6358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lastRenderedPageBreak/>
              <w:t>8.2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Детские дошкольные учреждения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2649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8.3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  <w:rPr>
                <w:color w:val="000000"/>
              </w:rPr>
            </w:pPr>
            <w:r w:rsidRPr="001F5DE7">
              <w:rPr>
                <w:color w:val="000000"/>
              </w:rPr>
              <w:t>Библиотеки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</w:rPr>
            </w:pPr>
            <w:r w:rsidRPr="001F5DE7">
              <w:rPr>
                <w:color w:val="000000"/>
              </w:rPr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8.4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  <w:rPr>
                <w:color w:val="000000"/>
                <w:highlight w:val="lightGray"/>
              </w:rPr>
            </w:pPr>
            <w:r w:rsidRPr="001F5DE7">
              <w:rPr>
                <w:color w:val="000000"/>
              </w:rPr>
              <w:t>Детско-юношеские спортивные школы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BE7CED">
            <w:pPr>
              <w:ind w:firstLine="0"/>
              <w:jc w:val="center"/>
            </w:pPr>
            <w:r w:rsidRPr="001F5DE7">
              <w:t>900</w:t>
            </w:r>
            <w:r w:rsidR="00BE7CED">
              <w:t xml:space="preserve"> </w:t>
            </w:r>
          </w:p>
          <w:p w:rsidR="008E6F33" w:rsidRPr="001F5DE7" w:rsidRDefault="008E6F33" w:rsidP="00BE7CED">
            <w:pPr>
              <w:ind w:firstLine="0"/>
              <w:jc w:val="center"/>
            </w:pPr>
            <w:r w:rsidRPr="001F5DE7">
              <w:t>(6 школ по 150 уч</w:t>
            </w:r>
            <w:r w:rsidR="00BE7CED">
              <w:t>ащи</w:t>
            </w:r>
            <w:r w:rsidR="00BE7CED">
              <w:t>х</w:t>
            </w:r>
            <w:r w:rsidR="00BE7CED">
              <w:t>ся</w:t>
            </w:r>
            <w:r w:rsidRPr="001F5DE7">
              <w:t>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8.5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  <w:rPr>
                <w:color w:val="000000"/>
              </w:rPr>
            </w:pPr>
            <w:r w:rsidRPr="001F5DE7">
              <w:rPr>
                <w:color w:val="000000"/>
              </w:rPr>
              <w:t>Поликлиники общего типа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посещ</w:t>
            </w:r>
            <w:r w:rsidRPr="001F5DE7">
              <w:t>е</w:t>
            </w:r>
            <w:r w:rsidRPr="001F5DE7">
              <w:t>ний в смену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 xml:space="preserve">300 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8.6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  <w:rPr>
                <w:color w:val="000000"/>
                <w:highlight w:val="lightGray"/>
              </w:rPr>
            </w:pPr>
            <w:r w:rsidRPr="001F5DE7">
              <w:t>Объекты общей врачебной практики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100</w:t>
            </w:r>
            <w:r w:rsidR="00331127" w:rsidRPr="001F5DE7">
              <w:t xml:space="preserve"> п</w:t>
            </w:r>
            <w:r w:rsidR="00331127" w:rsidRPr="001F5DE7">
              <w:t>о</w:t>
            </w:r>
            <w:r w:rsidR="00331127" w:rsidRPr="001F5DE7">
              <w:t>сещений в смену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8.7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  <w:rPr>
                <w:color w:val="000000"/>
                <w:highlight w:val="lightGray"/>
              </w:rPr>
            </w:pPr>
            <w:r w:rsidRPr="001F5DE7">
              <w:rPr>
                <w:color w:val="000000"/>
              </w:rPr>
              <w:t>Предприятия торговли всех видов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1F5DE7">
              <w:rPr>
                <w:color w:val="000000"/>
              </w:rPr>
              <w:t>тыс. кв. м торговой площади</w:t>
            </w:r>
          </w:p>
        </w:tc>
        <w:tc>
          <w:tcPr>
            <w:tcW w:w="1417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>2</w:t>
            </w:r>
            <w:r w:rsidR="00331127">
              <w:t xml:space="preserve"> </w:t>
            </w:r>
          </w:p>
        </w:tc>
        <w:tc>
          <w:tcPr>
            <w:tcW w:w="1418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>5400</w:t>
            </w:r>
            <w:r w:rsidR="00331127">
              <w:t xml:space="preserve"> 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8.8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Объекты общественного питания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  <w:rPr>
                <w:color w:val="000000"/>
              </w:rPr>
            </w:pPr>
            <w:r w:rsidRPr="001F5DE7">
              <w:t>место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BE7CED">
            <w:pPr>
              <w:ind w:firstLine="0"/>
              <w:jc w:val="center"/>
            </w:pPr>
            <w:r w:rsidRPr="001F5DE7">
              <w:t xml:space="preserve">408 </w:t>
            </w:r>
          </w:p>
          <w:p w:rsidR="008E6F33" w:rsidRPr="001F5DE7" w:rsidRDefault="008E6F33" w:rsidP="0012363C">
            <w:pPr>
              <w:ind w:firstLine="0"/>
              <w:jc w:val="center"/>
            </w:pPr>
            <w:r w:rsidRPr="001F5DE7">
              <w:t>(5 стол</w:t>
            </w:r>
            <w:r w:rsidRPr="001F5DE7">
              <w:t>о</w:t>
            </w:r>
            <w:r w:rsidRPr="001F5DE7">
              <w:t>вых по 80</w:t>
            </w:r>
            <w:r w:rsidR="0012363C">
              <w:t> </w:t>
            </w:r>
            <w:r w:rsidRPr="001F5DE7">
              <w:t>-</w:t>
            </w:r>
            <w:r w:rsidR="0012363C">
              <w:t xml:space="preserve"> </w:t>
            </w:r>
            <w:r w:rsidRPr="001F5DE7">
              <w:t>90 мест)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8.9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Объекты бытового обслуживания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рабочее место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 xml:space="preserve">84 </w:t>
            </w:r>
          </w:p>
          <w:p w:rsidR="008E6F33" w:rsidRPr="001F5DE7" w:rsidRDefault="008E6F33" w:rsidP="00331127">
            <w:pPr>
              <w:ind w:firstLine="0"/>
              <w:jc w:val="center"/>
            </w:pPr>
            <w:r w:rsidRPr="001F5DE7">
              <w:t>(3 объе</w:t>
            </w:r>
            <w:r w:rsidRPr="001F5DE7">
              <w:t>к</w:t>
            </w:r>
            <w:r w:rsidRPr="001F5DE7">
              <w:t>та)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8.10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Молочные кухни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кв.</w:t>
            </w:r>
            <w:r w:rsidR="00BE7CED">
              <w:t xml:space="preserve"> </w:t>
            </w:r>
            <w:r w:rsidRPr="001F5DE7">
              <w:t>м.</w:t>
            </w:r>
            <w:r w:rsidR="00BE7CED">
              <w:t xml:space="preserve"> </w:t>
            </w:r>
            <w:r w:rsidRPr="001F5DE7">
              <w:t>общей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 xml:space="preserve">180 </w:t>
            </w:r>
          </w:p>
          <w:p w:rsidR="008E6F33" w:rsidRPr="001F5DE7" w:rsidRDefault="008E6F33" w:rsidP="0012363C">
            <w:pPr>
              <w:ind w:firstLine="0"/>
              <w:jc w:val="center"/>
            </w:pPr>
            <w:r w:rsidRPr="001F5DE7">
              <w:t>(5 по 36</w:t>
            </w:r>
            <w:r w:rsidR="0012363C">
              <w:t> </w:t>
            </w:r>
            <w:r w:rsidRPr="001F5DE7">
              <w:t>кв.</w:t>
            </w:r>
            <w:r w:rsidR="00BE7CED">
              <w:t xml:space="preserve"> </w:t>
            </w:r>
            <w:r w:rsidR="0012363C">
              <w:t>м</w:t>
            </w:r>
            <w:r w:rsidRPr="001F5DE7">
              <w:t>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8.11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Аптечные учреждения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8.12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Отделения и пункты почтовой связи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3</w:t>
            </w:r>
          </w:p>
          <w:p w:rsidR="008E6F33" w:rsidRPr="001F5DE7" w:rsidRDefault="008E6F33" w:rsidP="00331127">
            <w:pPr>
              <w:jc w:val="center"/>
            </w:pP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8.13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Филиалы банков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операц</w:t>
            </w:r>
            <w:r w:rsidRPr="001F5DE7">
              <w:t>и</w:t>
            </w:r>
            <w:r w:rsidRPr="001F5DE7">
              <w:t>онное м</w:t>
            </w:r>
            <w:r w:rsidRPr="001F5DE7">
              <w:t>е</w:t>
            </w:r>
            <w:r w:rsidRPr="001F5DE7">
              <w:t>сто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8.14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Дома детского творчества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кв.</w:t>
            </w:r>
            <w:r w:rsidR="00BE7CED">
              <w:t xml:space="preserve"> </w:t>
            </w:r>
            <w:r w:rsidRPr="001F5DE7">
              <w:t>м. площади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12363C" w:rsidRDefault="008E6F33" w:rsidP="0012363C">
            <w:pPr>
              <w:ind w:left="-57" w:right="-57" w:firstLine="0"/>
              <w:jc w:val="center"/>
            </w:pPr>
            <w:r w:rsidRPr="001F5DE7">
              <w:t xml:space="preserve">3000 </w:t>
            </w:r>
          </w:p>
          <w:p w:rsidR="008E6F33" w:rsidRPr="001F5DE7" w:rsidRDefault="008E6F33" w:rsidP="0012363C">
            <w:pPr>
              <w:ind w:left="-57" w:right="-57" w:firstLine="0"/>
              <w:jc w:val="center"/>
            </w:pPr>
            <w:r w:rsidRPr="001F5DE7">
              <w:t>(6 по 500</w:t>
            </w:r>
            <w:r w:rsidR="0012363C">
              <w:t> </w:t>
            </w:r>
            <w:r w:rsidRPr="001F5DE7">
              <w:t>кв.</w:t>
            </w:r>
            <w:r w:rsidR="00BE7CED">
              <w:t xml:space="preserve"> </w:t>
            </w:r>
            <w:r w:rsidR="0012363C">
              <w:t>м</w:t>
            </w:r>
            <w:r w:rsidRPr="001F5DE7">
              <w:t>)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8.15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Помещения жилищно-эксплуатационных служб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BE7CED">
            <w:pPr>
              <w:ind w:firstLine="0"/>
              <w:jc w:val="center"/>
            </w:pPr>
            <w:r w:rsidRPr="001F5DE7">
              <w:t>3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9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Пожарное депо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объект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</w:t>
            </w:r>
          </w:p>
        </w:tc>
      </w:tr>
      <w:tr w:rsidR="008E6F33" w:rsidRPr="001F5DE7" w:rsidTr="00331127">
        <w:tc>
          <w:tcPr>
            <w:tcW w:w="709" w:type="dxa"/>
            <w:hideMark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10</w:t>
            </w:r>
          </w:p>
        </w:tc>
        <w:tc>
          <w:tcPr>
            <w:tcW w:w="4961" w:type="dxa"/>
            <w:hideMark/>
          </w:tcPr>
          <w:p w:rsidR="008E6F33" w:rsidRPr="001F5DE7" w:rsidRDefault="008E6F33" w:rsidP="008E6F33">
            <w:pPr>
              <w:ind w:firstLine="0"/>
            </w:pPr>
            <w:r w:rsidRPr="001F5DE7">
              <w:t>Сносимый жилищный фонд</w:t>
            </w:r>
          </w:p>
        </w:tc>
        <w:tc>
          <w:tcPr>
            <w:tcW w:w="1418" w:type="dxa"/>
            <w:hideMark/>
          </w:tcPr>
          <w:p w:rsidR="008E6F33" w:rsidRPr="001F5DE7" w:rsidRDefault="008E6F33" w:rsidP="008E6F33">
            <w:pPr>
              <w:ind w:firstLine="20"/>
              <w:jc w:val="center"/>
            </w:pPr>
            <w:r w:rsidRPr="001F5DE7">
              <w:t>тыс. кв. м общей площади</w:t>
            </w:r>
          </w:p>
        </w:tc>
        <w:tc>
          <w:tcPr>
            <w:tcW w:w="1417" w:type="dxa"/>
            <w:hideMark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-</w:t>
            </w:r>
          </w:p>
        </w:tc>
        <w:tc>
          <w:tcPr>
            <w:tcW w:w="1418" w:type="dxa"/>
            <w:hideMark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12,27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11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Гаражи индивидуальных автомобилей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машин</w:t>
            </w:r>
            <w:r w:rsidRPr="001F5DE7">
              <w:t>о</w:t>
            </w:r>
            <w:r w:rsidRPr="001F5DE7">
              <w:t>мест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25218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lastRenderedPageBreak/>
              <w:t>12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Обеспеченность зелеными насажд</w:t>
            </w:r>
            <w:r w:rsidRPr="001F5DE7">
              <w:t>е</w:t>
            </w:r>
            <w:r w:rsidRPr="001F5DE7">
              <w:t>ниями</w:t>
            </w:r>
          </w:p>
        </w:tc>
        <w:tc>
          <w:tcPr>
            <w:tcW w:w="1418" w:type="dxa"/>
          </w:tcPr>
          <w:p w:rsidR="00BE7CED" w:rsidRDefault="008E6F33" w:rsidP="00331127">
            <w:pPr>
              <w:ind w:firstLine="0"/>
              <w:jc w:val="center"/>
            </w:pPr>
            <w:r w:rsidRPr="001F5DE7">
              <w:t>кв. м/</w:t>
            </w:r>
          </w:p>
          <w:p w:rsidR="008E6F33" w:rsidRPr="001F5DE7" w:rsidRDefault="008E6F33" w:rsidP="00331127">
            <w:pPr>
              <w:ind w:firstLine="0"/>
              <w:jc w:val="center"/>
            </w:pPr>
            <w:r w:rsidRPr="001F5DE7">
              <w:t>чел</w:t>
            </w:r>
            <w:r w:rsidR="00331127">
              <w:t>овека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28,69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13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Суточный расход воды на водосна</w:t>
            </w:r>
            <w:r w:rsidRPr="001F5DE7">
              <w:t>б</w:t>
            </w:r>
            <w:r w:rsidRPr="001F5DE7">
              <w:t>жение</w:t>
            </w:r>
          </w:p>
        </w:tc>
        <w:tc>
          <w:tcPr>
            <w:tcW w:w="1418" w:type="dxa"/>
          </w:tcPr>
          <w:p w:rsidR="00BE7CED" w:rsidRDefault="008E6F33" w:rsidP="008E6F33">
            <w:pPr>
              <w:ind w:firstLine="0"/>
              <w:jc w:val="center"/>
            </w:pPr>
            <w:r w:rsidRPr="001F5DE7">
              <w:t>куб. м/</w:t>
            </w:r>
          </w:p>
          <w:p w:rsidR="008E6F33" w:rsidRPr="001F5DE7" w:rsidRDefault="008E6F33" w:rsidP="008E6F33">
            <w:pPr>
              <w:ind w:firstLine="0"/>
              <w:jc w:val="center"/>
            </w:pPr>
            <w:r w:rsidRPr="001F5DE7">
              <w:t>сутки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771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20422,6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14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Суточный расход канализационных стоков</w:t>
            </w:r>
          </w:p>
        </w:tc>
        <w:tc>
          <w:tcPr>
            <w:tcW w:w="1418" w:type="dxa"/>
          </w:tcPr>
          <w:p w:rsidR="008E6F33" w:rsidRPr="001F5DE7" w:rsidRDefault="008E6F33" w:rsidP="0012363C">
            <w:pPr>
              <w:ind w:left="-57" w:right="-57" w:firstLine="0"/>
              <w:jc w:val="center"/>
            </w:pPr>
            <w:r w:rsidRPr="001F5DE7">
              <w:t>тыс. куб. м/сутки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771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17587,1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15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Теплоснабжение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Гкал/час.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12,10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130,07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16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Газоснабжение</w:t>
            </w:r>
          </w:p>
        </w:tc>
        <w:tc>
          <w:tcPr>
            <w:tcW w:w="1418" w:type="dxa"/>
          </w:tcPr>
          <w:p w:rsidR="008E6F33" w:rsidRPr="001F5DE7" w:rsidRDefault="008E6F33" w:rsidP="0012363C">
            <w:pPr>
              <w:ind w:left="-57" w:right="-57" w:firstLine="0"/>
              <w:jc w:val="center"/>
            </w:pPr>
            <w:r w:rsidRPr="001F5DE7">
              <w:t>тыс. кв. м/год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140000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17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Электроснабжение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кВт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5300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47220</w:t>
            </w:r>
          </w:p>
        </w:tc>
      </w:tr>
      <w:tr w:rsidR="008E6F33" w:rsidRPr="001F5DE7" w:rsidTr="00331127">
        <w:tc>
          <w:tcPr>
            <w:tcW w:w="709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18</w:t>
            </w:r>
          </w:p>
        </w:tc>
        <w:tc>
          <w:tcPr>
            <w:tcW w:w="4961" w:type="dxa"/>
          </w:tcPr>
          <w:p w:rsidR="008E6F33" w:rsidRPr="001F5DE7" w:rsidRDefault="008E6F33" w:rsidP="008E6F33">
            <w:pPr>
              <w:ind w:firstLine="0"/>
            </w:pPr>
            <w:r w:rsidRPr="001F5DE7">
              <w:t>Сети связи</w:t>
            </w:r>
          </w:p>
        </w:tc>
        <w:tc>
          <w:tcPr>
            <w:tcW w:w="1418" w:type="dxa"/>
          </w:tcPr>
          <w:p w:rsidR="008E6F33" w:rsidRPr="001F5DE7" w:rsidRDefault="008E6F33" w:rsidP="008E6F33">
            <w:pPr>
              <w:ind w:firstLine="0"/>
              <w:jc w:val="center"/>
            </w:pPr>
            <w:r w:rsidRPr="001F5DE7">
              <w:t>тыс. теле-фонов</w:t>
            </w:r>
          </w:p>
        </w:tc>
        <w:tc>
          <w:tcPr>
            <w:tcW w:w="1417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нет да</w:t>
            </w:r>
            <w:r w:rsidRPr="001F5DE7">
              <w:t>н</w:t>
            </w:r>
            <w:r w:rsidRPr="001F5DE7">
              <w:t>ных</w:t>
            </w:r>
          </w:p>
        </w:tc>
        <w:tc>
          <w:tcPr>
            <w:tcW w:w="1418" w:type="dxa"/>
          </w:tcPr>
          <w:p w:rsidR="008E6F33" w:rsidRPr="001F5DE7" w:rsidRDefault="008E6F33" w:rsidP="00331127">
            <w:pPr>
              <w:ind w:firstLine="0"/>
              <w:jc w:val="center"/>
            </w:pPr>
            <w:r w:rsidRPr="001F5DE7">
              <w:t>11872</w:t>
            </w:r>
          </w:p>
        </w:tc>
      </w:tr>
    </w:tbl>
    <w:p w:rsidR="008E6F33" w:rsidRPr="001F5DE7" w:rsidRDefault="008E6F33" w:rsidP="008E6F33">
      <w:pPr>
        <w:rPr>
          <w:b/>
        </w:rPr>
      </w:pPr>
    </w:p>
    <w:p w:rsidR="008E6F33" w:rsidRPr="001F5DE7" w:rsidRDefault="008E6F33" w:rsidP="008E6F33">
      <w:pPr>
        <w:spacing w:line="240" w:lineRule="atLeast"/>
        <w:ind w:firstLine="0"/>
        <w:jc w:val="center"/>
      </w:pPr>
      <w:r w:rsidRPr="001F5DE7">
        <w:rPr>
          <w:b/>
        </w:rPr>
        <w:t>5. Реализация проекта планировки</w:t>
      </w:r>
    </w:p>
    <w:p w:rsidR="008E6F33" w:rsidRPr="001F5DE7" w:rsidRDefault="008E6F33" w:rsidP="008E6F33">
      <w:pPr>
        <w:spacing w:line="240" w:lineRule="atLeast"/>
      </w:pPr>
    </w:p>
    <w:p w:rsidR="008E6F33" w:rsidRPr="001F5DE7" w:rsidRDefault="008E6F33" w:rsidP="008E6F33">
      <w:pPr>
        <w:spacing w:line="240" w:lineRule="atLeast"/>
        <w:ind w:firstLine="720"/>
      </w:pPr>
      <w:r w:rsidRPr="001F5DE7">
        <w:t>Реновация территории садоводческих, огороднических и дачных объедин</w:t>
      </w:r>
      <w:r w:rsidRPr="001F5DE7">
        <w:t>е</w:t>
      </w:r>
      <w:r w:rsidRPr="001F5DE7">
        <w:t>ний граждан осуществляется ими самостоятельно эволюционным путем в соо</w:t>
      </w:r>
      <w:r w:rsidRPr="001F5DE7">
        <w:t>т</w:t>
      </w:r>
      <w:r w:rsidRPr="001F5DE7">
        <w:t>ветствии с Федеральным законом от 15</w:t>
      </w:r>
      <w:r w:rsidR="00BE7CED">
        <w:t>.04.98</w:t>
      </w:r>
      <w:r w:rsidRPr="001F5DE7">
        <w:t xml:space="preserve"> № 66-ФЗ «О садоводческих, огоро</w:t>
      </w:r>
      <w:r w:rsidRPr="001F5DE7">
        <w:t>д</w:t>
      </w:r>
      <w:r w:rsidRPr="001F5DE7">
        <w:t>нических и дачных некоммерческих объединениях граждан». В целях планоме</w:t>
      </w:r>
      <w:r w:rsidRPr="001F5DE7">
        <w:t>р</w:t>
      </w:r>
      <w:r w:rsidRPr="001F5DE7">
        <w:t>ной реновации территории садоводческих, огороднических и дачных объедин</w:t>
      </w:r>
      <w:r w:rsidRPr="001F5DE7">
        <w:t>е</w:t>
      </w:r>
      <w:r w:rsidRPr="001F5DE7">
        <w:t>ний граждан мэрией города Новосибирска доводятся рекомендации по организ</w:t>
      </w:r>
      <w:r w:rsidRPr="001F5DE7">
        <w:t>а</w:t>
      </w:r>
      <w:r w:rsidRPr="001F5DE7">
        <w:t>ции малоэтажной застройки их территорий. Основой планирования территории садоводческих, огороднических и дачных некоммерческих объединений граждан должно быть выполнение нормативных требований к организации территории с</w:t>
      </w:r>
      <w:r w:rsidRPr="001F5DE7">
        <w:t>а</w:t>
      </w:r>
      <w:r w:rsidRPr="001F5DE7">
        <w:t>доводческих, огороднических и дачных объединений граждан, усадебной и мал</w:t>
      </w:r>
      <w:r w:rsidRPr="001F5DE7">
        <w:t>о</w:t>
      </w:r>
      <w:r w:rsidRPr="001F5DE7">
        <w:t>этажной застройки.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>В границах проекта планировки расположены объекты культурного насл</w:t>
      </w:r>
      <w:r w:rsidRPr="001F5DE7">
        <w:t>е</w:t>
      </w:r>
      <w:r w:rsidRPr="001F5DE7">
        <w:t>дия, для которых установлены охранные зоны № 84 - 89, зоны регулирования з</w:t>
      </w:r>
      <w:r w:rsidRPr="001F5DE7">
        <w:t>а</w:t>
      </w:r>
      <w:r w:rsidRPr="001F5DE7">
        <w:t>стройки и хозяйственной деятельности. Границы зон охраны объектов культурн</w:t>
      </w:r>
      <w:r w:rsidRPr="001F5DE7">
        <w:t>о</w:t>
      </w:r>
      <w:r w:rsidRPr="001F5DE7">
        <w:t>го наследия, режимы использования земель и градостроительные регламенты в границах утверждены постановлением администрации Новосибирской области от</w:t>
      </w:r>
      <w:r w:rsidR="00ED35E7">
        <w:t> </w:t>
      </w:r>
      <w:r w:rsidRPr="001F5DE7">
        <w:t>15.02.2010 № 46-па «Об утверждении границ зон охраны объектов культурного наследия (памятников истории и культуры) народов Российской Федерации, ра</w:t>
      </w:r>
      <w:r w:rsidRPr="001F5DE7">
        <w:t>с</w:t>
      </w:r>
      <w:r w:rsidRPr="001F5DE7">
        <w:t xml:space="preserve">положенных на территории города Новосибирска, режимов использования земель и градостроительных регламентов в границах данных зон охраны». 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>Границы и режимы использования территорий объектов культурного насл</w:t>
      </w:r>
      <w:r w:rsidRPr="001F5DE7">
        <w:t>е</w:t>
      </w:r>
      <w:r w:rsidRPr="001F5DE7">
        <w:t>дия (памятников истории и культуры) народов Российской Федерации, распол</w:t>
      </w:r>
      <w:r w:rsidRPr="001F5DE7">
        <w:t>о</w:t>
      </w:r>
      <w:r w:rsidRPr="001F5DE7">
        <w:t>женных на территории города Новосибирска</w:t>
      </w:r>
      <w:r w:rsidR="009F1F4A">
        <w:t>,</w:t>
      </w:r>
      <w:r w:rsidRPr="001F5DE7">
        <w:t xml:space="preserve"> утверждены постановлением Пр</w:t>
      </w:r>
      <w:r w:rsidRPr="001F5DE7">
        <w:t>а</w:t>
      </w:r>
      <w:r w:rsidRPr="001F5DE7">
        <w:t>вительства Новосибирской области от 18.06.2012 № 293-п «Об утверждении гр</w:t>
      </w:r>
      <w:r w:rsidRPr="001F5DE7">
        <w:t>а</w:t>
      </w:r>
      <w:r w:rsidRPr="001F5DE7">
        <w:t>ниц и режимов использования территорий объектов культурного наследия (п</w:t>
      </w:r>
      <w:r w:rsidRPr="001F5DE7">
        <w:t>а</w:t>
      </w:r>
      <w:r w:rsidRPr="001F5DE7">
        <w:t>мятников истории и культуры) народов Российской Федерации, расположенных на территории города Новосибирска».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>Объекты культурного наследия, границы охранных зон № 84 - 89, зон рег</w:t>
      </w:r>
      <w:r w:rsidRPr="001F5DE7">
        <w:t>у</w:t>
      </w:r>
      <w:r w:rsidRPr="001F5DE7">
        <w:t>лирования застройки и хозяйственной деятельности и территории объектов кул</w:t>
      </w:r>
      <w:r w:rsidRPr="001F5DE7">
        <w:t>ь</w:t>
      </w:r>
      <w:r w:rsidRPr="001F5DE7">
        <w:lastRenderedPageBreak/>
        <w:t>турного наследия проектом планировки сохраняются. В целях сохранения объе</w:t>
      </w:r>
      <w:r w:rsidRPr="001F5DE7">
        <w:t>к</w:t>
      </w:r>
      <w:r w:rsidRPr="001F5DE7">
        <w:t>тов культурного наследия использование земель осуществляется в соответствии с действующим законодательством Российской Федерации.</w:t>
      </w:r>
    </w:p>
    <w:p w:rsidR="008E6F33" w:rsidRPr="001F5DE7" w:rsidRDefault="009F1F4A" w:rsidP="008E6F33">
      <w:pPr>
        <w:spacing w:line="240" w:lineRule="atLeast"/>
        <w:ind w:firstLine="720"/>
      </w:pPr>
      <w:r>
        <w:t>Необходимо р</w:t>
      </w:r>
      <w:r w:rsidR="008E6F33" w:rsidRPr="001F5DE7">
        <w:t xml:space="preserve">азработать комплекс мероприятий по приведению данной территории в соответствие с требованиями к </w:t>
      </w:r>
      <w:r>
        <w:t>охранной зоне</w:t>
      </w:r>
      <w:r w:rsidR="008E6F33" w:rsidRPr="001F5DE7">
        <w:t xml:space="preserve"> реки Оби</w:t>
      </w:r>
      <w:r>
        <w:t>, санита</w:t>
      </w:r>
      <w:r>
        <w:t>р</w:t>
      </w:r>
      <w:r>
        <w:t>ным зонам</w:t>
      </w:r>
      <w:r w:rsidR="008E6F33" w:rsidRPr="001F5DE7">
        <w:t xml:space="preserve"> НФС-1, НФС-5</w:t>
      </w:r>
      <w:r>
        <w:t>,</w:t>
      </w:r>
      <w:r w:rsidR="008E6F33" w:rsidRPr="001F5DE7">
        <w:t xml:space="preserve"> новосибирского централизованного хозяйственно-питьевого водопровода </w:t>
      </w:r>
      <w:r>
        <w:t>и</w:t>
      </w:r>
      <w:r w:rsidR="008E6F33" w:rsidRPr="001F5DE7">
        <w:t xml:space="preserve"> рассмотре</w:t>
      </w:r>
      <w:r>
        <w:t>ть</w:t>
      </w:r>
      <w:r w:rsidR="008E6F33" w:rsidRPr="001F5DE7">
        <w:t xml:space="preserve"> возможност</w:t>
      </w:r>
      <w:r>
        <w:t>ь</w:t>
      </w:r>
      <w:r w:rsidR="008E6F33" w:rsidRPr="001F5DE7">
        <w:t xml:space="preserve"> изменения разрешенного и</w:t>
      </w:r>
      <w:r w:rsidR="008E6F33" w:rsidRPr="001F5DE7">
        <w:t>с</w:t>
      </w:r>
      <w:r w:rsidR="008E6F33" w:rsidRPr="001F5DE7">
        <w:t>пользования территории.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 xml:space="preserve">При проектировании улично-дорожной сети </w:t>
      </w:r>
      <w:r w:rsidR="009F1F4A">
        <w:t xml:space="preserve">требуется </w:t>
      </w:r>
      <w:r w:rsidRPr="001F5DE7">
        <w:t>предусмотреть связь с проектируемым магистралями на сопредельных территориях в соответствии с Генеральным планом города Новосибирска.</w:t>
      </w:r>
    </w:p>
    <w:p w:rsidR="008E6F33" w:rsidRPr="001F5DE7" w:rsidRDefault="008E6F33" w:rsidP="008E6F33">
      <w:pPr>
        <w:spacing w:line="240" w:lineRule="atLeast"/>
        <w:ind w:firstLine="720"/>
      </w:pPr>
      <w:r w:rsidRPr="001F5DE7">
        <w:t>На последующих стадиях проектирования уточнить технические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12363C" w:rsidRPr="0075601C" w:rsidRDefault="0012363C" w:rsidP="0012363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231C6D">
      <w:headerReference w:type="default" r:id="rId15"/>
      <w:pgSz w:w="11906" w:h="16838" w:code="9"/>
      <w:pgMar w:top="1134" w:right="567" w:bottom="993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C21" w:rsidRDefault="00942C21" w:rsidP="007B56B1">
      <w:r>
        <w:separator/>
      </w:r>
    </w:p>
    <w:p w:rsidR="00942C21" w:rsidRDefault="00942C21"/>
  </w:endnote>
  <w:endnote w:type="continuationSeparator" w:id="0">
    <w:p w:rsidR="00942C21" w:rsidRDefault="00942C21" w:rsidP="007B56B1">
      <w:r>
        <w:continuationSeparator/>
      </w:r>
    </w:p>
    <w:p w:rsidR="00942C21" w:rsidRDefault="00942C2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AA3" w:rsidRPr="00B01220" w:rsidRDefault="00836AA3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C21" w:rsidRDefault="00942C21" w:rsidP="007B56B1">
      <w:r>
        <w:separator/>
      </w:r>
    </w:p>
    <w:p w:rsidR="00942C21" w:rsidRDefault="00942C21"/>
  </w:footnote>
  <w:footnote w:type="continuationSeparator" w:id="0">
    <w:p w:rsidR="00942C21" w:rsidRDefault="00942C21" w:rsidP="007B56B1">
      <w:r>
        <w:continuationSeparator/>
      </w:r>
    </w:p>
    <w:p w:rsidR="00942C21" w:rsidRDefault="00942C2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AA3" w:rsidRDefault="0069203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36AA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6AA3" w:rsidRDefault="00836AA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AA3" w:rsidRDefault="0069203A" w:rsidP="009A2631">
    <w:pPr>
      <w:pStyle w:val="a3"/>
      <w:ind w:firstLine="0"/>
      <w:jc w:val="center"/>
    </w:pPr>
    <w:r w:rsidRPr="006C69BC">
      <w:rPr>
        <w:sz w:val="24"/>
        <w:szCs w:val="24"/>
      </w:rPr>
      <w:fldChar w:fldCharType="begin"/>
    </w:r>
    <w:r w:rsidR="00836AA3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7C4723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AA3" w:rsidRPr="003B5197" w:rsidRDefault="00836AA3" w:rsidP="003B5197">
    <w:pPr>
      <w:pStyle w:val="a3"/>
      <w:rPr>
        <w:rStyle w:val="a4"/>
        <w:sz w:val="2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AA3" w:rsidRPr="006D439E" w:rsidRDefault="0069203A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836AA3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7C4723">
      <w:rPr>
        <w:rStyle w:val="a4"/>
        <w:noProof/>
        <w:sz w:val="24"/>
        <w:szCs w:val="24"/>
      </w:rPr>
      <w:t>22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A546448"/>
    <w:multiLevelType w:val="hybridMultilevel"/>
    <w:tmpl w:val="2AD47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0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3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CF0099"/>
    <w:multiLevelType w:val="hybridMultilevel"/>
    <w:tmpl w:val="2E00204A"/>
    <w:lvl w:ilvl="0" w:tplc="59C41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5"/>
  </w:num>
  <w:num w:numId="3">
    <w:abstractNumId w:val="33"/>
  </w:num>
  <w:num w:numId="4">
    <w:abstractNumId w:val="25"/>
  </w:num>
  <w:num w:numId="5">
    <w:abstractNumId w:val="44"/>
  </w:num>
  <w:num w:numId="6">
    <w:abstractNumId w:val="11"/>
  </w:num>
  <w:num w:numId="7">
    <w:abstractNumId w:val="41"/>
  </w:num>
  <w:num w:numId="8">
    <w:abstractNumId w:val="24"/>
  </w:num>
  <w:num w:numId="9">
    <w:abstractNumId w:val="17"/>
  </w:num>
  <w:num w:numId="10">
    <w:abstractNumId w:val="31"/>
  </w:num>
  <w:num w:numId="11">
    <w:abstractNumId w:val="14"/>
  </w:num>
  <w:num w:numId="12">
    <w:abstractNumId w:val="13"/>
  </w:num>
  <w:num w:numId="13">
    <w:abstractNumId w:val="35"/>
  </w:num>
  <w:num w:numId="14">
    <w:abstractNumId w:val="22"/>
  </w:num>
  <w:num w:numId="15">
    <w:abstractNumId w:val="7"/>
  </w:num>
  <w:num w:numId="16">
    <w:abstractNumId w:val="9"/>
  </w:num>
  <w:num w:numId="17">
    <w:abstractNumId w:val="1"/>
  </w:num>
  <w:num w:numId="18">
    <w:abstractNumId w:val="2"/>
  </w:num>
  <w:num w:numId="19">
    <w:abstractNumId w:val="32"/>
  </w:num>
  <w:num w:numId="20">
    <w:abstractNumId w:val="26"/>
  </w:num>
  <w:num w:numId="21">
    <w:abstractNumId w:val="28"/>
  </w:num>
  <w:num w:numId="22">
    <w:abstractNumId w:val="20"/>
  </w:num>
  <w:num w:numId="23">
    <w:abstractNumId w:val="27"/>
  </w:num>
  <w:num w:numId="24">
    <w:abstractNumId w:val="0"/>
  </w:num>
  <w:num w:numId="25">
    <w:abstractNumId w:val="37"/>
  </w:num>
  <w:num w:numId="26">
    <w:abstractNumId w:val="18"/>
  </w:num>
  <w:num w:numId="27">
    <w:abstractNumId w:val="16"/>
  </w:num>
  <w:num w:numId="28">
    <w:abstractNumId w:val="34"/>
  </w:num>
  <w:num w:numId="29">
    <w:abstractNumId w:val="30"/>
  </w:num>
  <w:num w:numId="30">
    <w:abstractNumId w:val="43"/>
  </w:num>
  <w:num w:numId="31">
    <w:abstractNumId w:val="39"/>
  </w:num>
  <w:num w:numId="32">
    <w:abstractNumId w:val="19"/>
  </w:num>
  <w:num w:numId="33">
    <w:abstractNumId w:val="3"/>
  </w:num>
  <w:num w:numId="34">
    <w:abstractNumId w:val="6"/>
  </w:num>
  <w:num w:numId="35">
    <w:abstractNumId w:val="38"/>
  </w:num>
  <w:num w:numId="36">
    <w:abstractNumId w:val="42"/>
  </w:num>
  <w:num w:numId="37">
    <w:abstractNumId w:val="8"/>
  </w:num>
  <w:num w:numId="38">
    <w:abstractNumId w:val="12"/>
  </w:num>
  <w:num w:numId="39">
    <w:abstractNumId w:val="21"/>
  </w:num>
  <w:num w:numId="40">
    <w:abstractNumId w:val="15"/>
  </w:num>
  <w:num w:numId="41">
    <w:abstractNumId w:val="10"/>
  </w:num>
  <w:num w:numId="42">
    <w:abstractNumId w:val="29"/>
  </w:num>
  <w:num w:numId="43">
    <w:abstractNumId w:val="40"/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4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C5C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2205"/>
    <w:rsid w:val="0012363C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503"/>
    <w:rsid w:val="00146D51"/>
    <w:rsid w:val="001470A7"/>
    <w:rsid w:val="00147A91"/>
    <w:rsid w:val="0015004A"/>
    <w:rsid w:val="0015383F"/>
    <w:rsid w:val="00157201"/>
    <w:rsid w:val="0016022C"/>
    <w:rsid w:val="00160B30"/>
    <w:rsid w:val="00161964"/>
    <w:rsid w:val="00162676"/>
    <w:rsid w:val="00162FDE"/>
    <w:rsid w:val="001658D1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5C7F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600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1C6D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0123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328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112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456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197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0236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07BA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75B8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2F5"/>
    <w:rsid w:val="004577DB"/>
    <w:rsid w:val="00457928"/>
    <w:rsid w:val="00457DF4"/>
    <w:rsid w:val="00461A47"/>
    <w:rsid w:val="004636CD"/>
    <w:rsid w:val="00464926"/>
    <w:rsid w:val="00464AC2"/>
    <w:rsid w:val="004659F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3980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C98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4CA6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8D4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1CB"/>
    <w:rsid w:val="005B7C72"/>
    <w:rsid w:val="005B7EFB"/>
    <w:rsid w:val="005C0AC8"/>
    <w:rsid w:val="005C16AC"/>
    <w:rsid w:val="005C18D7"/>
    <w:rsid w:val="005C1C57"/>
    <w:rsid w:val="005C2E41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23F2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2804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203A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2F5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9CD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6AD6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723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116"/>
    <w:rsid w:val="00802D5A"/>
    <w:rsid w:val="0080421E"/>
    <w:rsid w:val="00804425"/>
    <w:rsid w:val="008049BD"/>
    <w:rsid w:val="00804FCE"/>
    <w:rsid w:val="0080698F"/>
    <w:rsid w:val="00806B5C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6AA3"/>
    <w:rsid w:val="00837072"/>
    <w:rsid w:val="00837637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370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EC1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6F33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2C21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2631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67F2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F4A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4DB1"/>
    <w:rsid w:val="00A2610A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611"/>
    <w:rsid w:val="00AA1B94"/>
    <w:rsid w:val="00AA1EEE"/>
    <w:rsid w:val="00AA35FC"/>
    <w:rsid w:val="00AA38AB"/>
    <w:rsid w:val="00AA3AF7"/>
    <w:rsid w:val="00AA43CE"/>
    <w:rsid w:val="00AA5BFD"/>
    <w:rsid w:val="00AA73BD"/>
    <w:rsid w:val="00AB1CE0"/>
    <w:rsid w:val="00AB303E"/>
    <w:rsid w:val="00AB509F"/>
    <w:rsid w:val="00AB5DE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F74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27F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56C"/>
    <w:rsid w:val="00BE692D"/>
    <w:rsid w:val="00BE7CE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C1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2A7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0FDC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B78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31E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40C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5E7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4F6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5C7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3E4B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27B14-16F2-4D2D-A9C1-1CA23BA63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29</Pages>
  <Words>8360</Words>
  <Characters>47653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55902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2014-09-11T05:10:00Z</cp:lastPrinted>
  <dcterms:created xsi:type="dcterms:W3CDTF">2014-09-18T08:52:00Z</dcterms:created>
  <dcterms:modified xsi:type="dcterms:W3CDTF">2014-09-18T08:52:00Z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